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4" w:rsidRDefault="00B315C4" w:rsidP="00B315C4">
      <w:pPr>
        <w:spacing w:after="200" w:line="248" w:lineRule="auto"/>
        <w:ind w:left="13" w:right="595" w:hanging="10"/>
        <w:rPr>
          <w:rFonts w:ascii="Century Gothic" w:eastAsia="Gadugi" w:hAnsi="Century Gothic" w:cs="Arial"/>
          <w:b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Swarthmoor Hall: Introduction to Experiment with Light Sunday 2 October 2016</w:t>
      </w:r>
    </w:p>
    <w:p w:rsidR="003E7E85" w:rsidRPr="003E7E85" w:rsidRDefault="003E7E85" w:rsidP="00B315C4">
      <w:pPr>
        <w:spacing w:after="200" w:line="248" w:lineRule="auto"/>
        <w:ind w:left="13" w:right="595" w:hanging="10"/>
        <w:rPr>
          <w:rFonts w:ascii="Century Gothic" w:eastAsia="Gadugi" w:hAnsi="Century Gothic" w:cs="Arial"/>
          <w:b/>
          <w:sz w:val="24"/>
          <w:szCs w:val="24"/>
        </w:rPr>
      </w:pPr>
    </w:p>
    <w:p w:rsidR="00B315C4" w:rsidRPr="003E7E85" w:rsidRDefault="00B315C4" w:rsidP="001E5274">
      <w:pPr>
        <w:spacing w:after="360" w:line="247" w:lineRule="auto"/>
        <w:ind w:left="17" w:right="595" w:hanging="11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9.30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Arrivals of participants – coffee and other refreshments </w:t>
      </w:r>
    </w:p>
    <w:p w:rsidR="00B315C4" w:rsidRPr="003E7E85" w:rsidRDefault="00B315C4" w:rsidP="001E5274">
      <w:pPr>
        <w:rPr>
          <w:rFonts w:ascii="Century Gothic" w:hAnsi="Century Gothic" w:cs="Arial"/>
          <w:i/>
          <w:sz w:val="24"/>
          <w:szCs w:val="24"/>
        </w:rPr>
      </w:pPr>
      <w:r w:rsidRPr="003E7E85">
        <w:rPr>
          <w:rFonts w:ascii="Century Gothic" w:hAnsi="Century Gothic" w:cs="Arial"/>
          <w:i/>
          <w:sz w:val="24"/>
          <w:szCs w:val="24"/>
        </w:rPr>
        <w:t xml:space="preserve">Preparation </w:t>
      </w:r>
    </w:p>
    <w:p w:rsidR="00B315C4" w:rsidRPr="003E7E85" w:rsidRDefault="00B315C4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10.</w:t>
      </w:r>
      <w:r w:rsidRPr="003E7E85">
        <w:rPr>
          <w:rFonts w:ascii="Century Gothic" w:eastAsia="Gadugi" w:hAnsi="Century Gothic" w:cs="Arial"/>
          <w:b/>
          <w:sz w:val="24"/>
          <w:szCs w:val="24"/>
        </w:rPr>
        <w:t>0</w:t>
      </w:r>
      <w:r w:rsidRPr="003E7E85">
        <w:rPr>
          <w:rFonts w:ascii="Century Gothic" w:eastAsia="Gadugi" w:hAnsi="Century Gothic" w:cs="Arial"/>
          <w:b/>
          <w:sz w:val="24"/>
          <w:szCs w:val="24"/>
        </w:rPr>
        <w:t>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Introductions  </w:t>
      </w:r>
    </w:p>
    <w:p w:rsidR="00B315C4" w:rsidRPr="003E7E85" w:rsidRDefault="00B315C4" w:rsidP="003E7E85">
      <w:pPr>
        <w:spacing w:after="360" w:line="269" w:lineRule="auto"/>
        <w:ind w:left="6" w:right="607" w:firstLine="6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10.30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</w:t>
      </w:r>
      <w:r w:rsidR="003E7E85" w:rsidRPr="003E7E85">
        <w:rPr>
          <w:rFonts w:ascii="Century Gothic" w:eastAsia="Gadugi" w:hAnsi="Century Gothic" w:cs="Arial"/>
          <w:sz w:val="24"/>
          <w:szCs w:val="24"/>
        </w:rPr>
        <w:t>The origins of the Experiment (talk by Helen)</w:t>
      </w:r>
    </w:p>
    <w:p w:rsidR="00B315C4" w:rsidRPr="003E7E85" w:rsidRDefault="00B315C4" w:rsidP="001E5274">
      <w:pPr>
        <w:rPr>
          <w:rFonts w:ascii="Century Gothic" w:hAnsi="Century Gothic" w:cs="Arial"/>
          <w:i/>
          <w:sz w:val="24"/>
          <w:szCs w:val="24"/>
        </w:rPr>
      </w:pPr>
      <w:r w:rsidRPr="003E7E85">
        <w:rPr>
          <w:rFonts w:ascii="Century Gothic" w:hAnsi="Century Gothic" w:cs="Arial"/>
          <w:i/>
          <w:sz w:val="24"/>
          <w:szCs w:val="24"/>
        </w:rPr>
        <w:t xml:space="preserve">Doing Experiment with Light </w:t>
      </w:r>
    </w:p>
    <w:p w:rsidR="003E7E85" w:rsidRPr="003E7E85" w:rsidRDefault="003E7E85" w:rsidP="003E7E85">
      <w:pPr>
        <w:spacing w:after="200" w:line="269" w:lineRule="auto"/>
        <w:ind w:left="6" w:right="607" w:firstLine="6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11.15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</w:t>
      </w:r>
      <w:r w:rsidRPr="003E7E85">
        <w:rPr>
          <w:rFonts w:ascii="Century Gothic" w:eastAsia="Gadugi" w:hAnsi="Century Gothic" w:cs="Arial"/>
          <w:sz w:val="24"/>
          <w:szCs w:val="24"/>
        </w:rPr>
        <w:t>How we’ll approach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Experiment with Light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today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  </w:t>
      </w:r>
    </w:p>
    <w:p w:rsidR="00B315C4" w:rsidRPr="003E7E85" w:rsidRDefault="00B315C4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</w:t>
      </w:r>
      <w:r w:rsidRPr="003E7E85">
        <w:rPr>
          <w:rFonts w:ascii="Century Gothic" w:eastAsia="Gadugi" w:hAnsi="Century Gothic" w:cs="Arial"/>
          <w:b/>
          <w:sz w:val="24"/>
          <w:szCs w:val="24"/>
        </w:rPr>
        <w:t>1</w:t>
      </w:r>
      <w:r w:rsidRPr="003E7E85">
        <w:rPr>
          <w:rFonts w:ascii="Century Gothic" w:eastAsia="Gadugi" w:hAnsi="Century Gothic" w:cs="Arial"/>
          <w:b/>
          <w:sz w:val="24"/>
          <w:szCs w:val="24"/>
        </w:rPr>
        <w:t>.</w:t>
      </w:r>
      <w:r w:rsidR="003E7E85" w:rsidRPr="003E7E85">
        <w:rPr>
          <w:rFonts w:ascii="Century Gothic" w:eastAsia="Gadugi" w:hAnsi="Century Gothic" w:cs="Arial"/>
          <w:b/>
          <w:sz w:val="24"/>
          <w:szCs w:val="24"/>
        </w:rPr>
        <w:t>30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The guided steps of the practice </w:t>
      </w:r>
    </w:p>
    <w:p w:rsidR="00B315C4" w:rsidRPr="003E7E85" w:rsidRDefault="003E7E85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12.1</w:t>
      </w:r>
      <w:r w:rsidR="00B315C4" w:rsidRPr="003E7E85">
        <w:rPr>
          <w:rFonts w:ascii="Century Gothic" w:eastAsia="Gadugi" w:hAnsi="Century Gothic" w:cs="Arial"/>
          <w:b/>
          <w:sz w:val="24"/>
          <w:szCs w:val="24"/>
        </w:rPr>
        <w:t>0</w:t>
      </w:r>
      <w:r w:rsidR="00B315C4" w:rsidRPr="003E7E85">
        <w:rPr>
          <w:rFonts w:ascii="Century Gothic" w:eastAsia="Gadugi" w:hAnsi="Century Gothic" w:cs="Arial"/>
          <w:sz w:val="24"/>
          <w:szCs w:val="24"/>
        </w:rPr>
        <w:t xml:space="preserve"> Time alone </w:t>
      </w:r>
    </w:p>
    <w:p w:rsidR="00B315C4" w:rsidRPr="003E7E85" w:rsidRDefault="00B315C4" w:rsidP="00B315C4">
      <w:pPr>
        <w:tabs>
          <w:tab w:val="center" w:pos="2303"/>
        </w:tabs>
        <w:spacing w:after="200" w:line="269" w:lineRule="auto"/>
        <w:rPr>
          <w:rFonts w:ascii="Century Gothic" w:hAnsi="Century Gothic" w:cs="Arial"/>
          <w:sz w:val="24"/>
          <w:szCs w:val="24"/>
        </w:rPr>
      </w:pPr>
      <w:proofErr w:type="gramStart"/>
      <w:r w:rsidRPr="003E7E85">
        <w:rPr>
          <w:rFonts w:ascii="Century Gothic" w:eastAsia="Gadugi" w:hAnsi="Century Gothic" w:cs="Arial"/>
          <w:b/>
          <w:sz w:val="24"/>
          <w:szCs w:val="24"/>
        </w:rPr>
        <w:t>12.</w:t>
      </w:r>
      <w:r w:rsidR="003E7E85" w:rsidRPr="003E7E85">
        <w:rPr>
          <w:rFonts w:ascii="Century Gothic" w:eastAsia="Gadugi" w:hAnsi="Century Gothic" w:cs="Arial"/>
          <w:b/>
          <w:sz w:val="24"/>
          <w:szCs w:val="24"/>
        </w:rPr>
        <w:t>3</w:t>
      </w:r>
      <w:r w:rsidRPr="003E7E85">
        <w:rPr>
          <w:rFonts w:ascii="Century Gothic" w:eastAsia="Gadugi" w:hAnsi="Century Gothic" w:cs="Arial"/>
          <w:b/>
          <w:sz w:val="24"/>
          <w:szCs w:val="24"/>
        </w:rPr>
        <w:t>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 </w:t>
      </w:r>
      <w:r w:rsidRPr="003E7E85">
        <w:rPr>
          <w:rFonts w:ascii="Century Gothic" w:eastAsia="Gadugi" w:hAnsi="Century Gothic" w:cs="Arial"/>
          <w:sz w:val="24"/>
          <w:szCs w:val="24"/>
        </w:rPr>
        <w:t>Worship</w:t>
      </w:r>
      <w:proofErr w:type="gramEnd"/>
      <w:r w:rsidRPr="003E7E85">
        <w:rPr>
          <w:rFonts w:ascii="Century Gothic" w:eastAsia="Gadugi" w:hAnsi="Century Gothic" w:cs="Arial"/>
          <w:sz w:val="24"/>
          <w:szCs w:val="24"/>
        </w:rPr>
        <w:t xml:space="preserve"> sharing in small groups </w:t>
      </w:r>
    </w:p>
    <w:p w:rsidR="00B315C4" w:rsidRPr="003E7E85" w:rsidRDefault="003E7E85" w:rsidP="001E5274">
      <w:pPr>
        <w:spacing w:after="360" w:line="247" w:lineRule="auto"/>
        <w:ind w:right="595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1.15</w:t>
      </w:r>
      <w:r w:rsidR="00B315C4" w:rsidRPr="003E7E85">
        <w:rPr>
          <w:rFonts w:ascii="Century Gothic" w:eastAsia="Gadugi" w:hAnsi="Century Gothic" w:cs="Arial"/>
          <w:sz w:val="24"/>
          <w:szCs w:val="24"/>
        </w:rPr>
        <w:t xml:space="preserve"> lunch </w:t>
      </w:r>
    </w:p>
    <w:p w:rsidR="00B315C4" w:rsidRPr="003E7E85" w:rsidRDefault="00B315C4" w:rsidP="001E5274">
      <w:pPr>
        <w:rPr>
          <w:rFonts w:ascii="Century Gothic" w:hAnsi="Century Gothic" w:cs="Arial"/>
          <w:i/>
          <w:sz w:val="24"/>
          <w:szCs w:val="24"/>
        </w:rPr>
      </w:pPr>
      <w:r w:rsidRPr="003E7E85">
        <w:rPr>
          <w:rFonts w:ascii="Century Gothic" w:hAnsi="Century Gothic" w:cs="Arial"/>
          <w:i/>
          <w:sz w:val="24"/>
          <w:szCs w:val="24"/>
        </w:rPr>
        <w:t xml:space="preserve">Reflection </w:t>
      </w:r>
    </w:p>
    <w:p w:rsidR="00B315C4" w:rsidRPr="003E7E85" w:rsidRDefault="00B315C4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2.</w:t>
      </w:r>
      <w:r w:rsidR="003E7E85" w:rsidRPr="003E7E85">
        <w:rPr>
          <w:rFonts w:ascii="Century Gothic" w:eastAsia="Gadugi" w:hAnsi="Century Gothic" w:cs="Arial"/>
          <w:b/>
          <w:sz w:val="24"/>
          <w:szCs w:val="24"/>
        </w:rPr>
        <w:t>00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Plenary for reflection on the process and experience today. </w:t>
      </w:r>
    </w:p>
    <w:p w:rsidR="00B315C4" w:rsidRPr="003E7E85" w:rsidRDefault="00B315C4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3.00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Questions</w:t>
      </w:r>
      <w:r w:rsidR="003E7E85">
        <w:rPr>
          <w:rFonts w:ascii="Century Gothic" w:eastAsia="Gadugi" w:hAnsi="Century Gothic" w:cs="Arial"/>
          <w:sz w:val="24"/>
          <w:szCs w:val="24"/>
        </w:rPr>
        <w:t xml:space="preserve"> &amp;</w:t>
      </w:r>
      <w:bookmarkStart w:id="0" w:name="_GoBack"/>
      <w:bookmarkEnd w:id="0"/>
      <w:r w:rsidR="003E7E85">
        <w:rPr>
          <w:rFonts w:ascii="Century Gothic" w:eastAsia="Gadugi" w:hAnsi="Century Gothic" w:cs="Arial"/>
          <w:sz w:val="24"/>
          <w:szCs w:val="24"/>
        </w:rPr>
        <w:t xml:space="preserve"> 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What next?  </w:t>
      </w:r>
    </w:p>
    <w:p w:rsidR="00B315C4" w:rsidRPr="003E7E85" w:rsidRDefault="00B315C4" w:rsidP="00B315C4">
      <w:pPr>
        <w:spacing w:after="200" w:line="269" w:lineRule="auto"/>
        <w:ind w:left="3" w:right="608" w:firstLine="8"/>
        <w:rPr>
          <w:rFonts w:ascii="Century Gothic" w:hAnsi="Century Gothic" w:cs="Arial"/>
          <w:sz w:val="24"/>
          <w:szCs w:val="24"/>
        </w:rPr>
      </w:pPr>
      <w:r w:rsidRPr="003E7E85">
        <w:rPr>
          <w:rFonts w:ascii="Century Gothic" w:eastAsia="Gadugi" w:hAnsi="Century Gothic" w:cs="Arial"/>
          <w:b/>
          <w:sz w:val="24"/>
          <w:szCs w:val="24"/>
        </w:rPr>
        <w:t>4.00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 </w:t>
      </w:r>
      <w:r w:rsidR="003E7E85" w:rsidRPr="003E7E85">
        <w:rPr>
          <w:rFonts w:ascii="Century Gothic" w:eastAsia="Gadugi" w:hAnsi="Century Gothic" w:cs="Arial"/>
          <w:sz w:val="24"/>
          <w:szCs w:val="24"/>
        </w:rPr>
        <w:t>Valediction</w:t>
      </w:r>
      <w:r w:rsidRPr="003E7E85">
        <w:rPr>
          <w:rFonts w:ascii="Century Gothic" w:eastAsia="Gadugi" w:hAnsi="Century Gothic" w:cs="Arial"/>
          <w:sz w:val="24"/>
          <w:szCs w:val="24"/>
        </w:rPr>
        <w:t xml:space="preserve">. </w:t>
      </w:r>
    </w:p>
    <w:p w:rsidR="00535127" w:rsidRDefault="00535127"/>
    <w:sectPr w:rsidR="0053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7"/>
    <w:rsid w:val="001E5274"/>
    <w:rsid w:val="003E7E85"/>
    <w:rsid w:val="00535127"/>
    <w:rsid w:val="005B0FDF"/>
    <w:rsid w:val="00B315C4"/>
    <w:rsid w:val="00D1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B888"/>
  <w15:chartTrackingRefBased/>
  <w15:docId w15:val="{47D17A34-9307-4BA4-B9D3-2321778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B315C4"/>
    <w:pPr>
      <w:keepNext/>
      <w:keepLines/>
      <w:spacing w:after="14" w:line="248" w:lineRule="auto"/>
      <w:ind w:left="18" w:firstLine="8"/>
      <w:outlineLvl w:val="1"/>
    </w:pPr>
    <w:rPr>
      <w:rFonts w:ascii="Gadugi" w:eastAsia="Gadugi" w:hAnsi="Gadugi" w:cs="Gadug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5C4"/>
    <w:rPr>
      <w:rFonts w:ascii="Gadugi" w:eastAsia="Gadugi" w:hAnsi="Gadugi" w:cs="Gadugi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Meads</dc:creator>
  <cp:keywords/>
  <dc:description/>
  <cp:lastModifiedBy>Helen Meads</cp:lastModifiedBy>
  <cp:revision>4</cp:revision>
  <dcterms:created xsi:type="dcterms:W3CDTF">2016-08-25T11:54:00Z</dcterms:created>
  <dcterms:modified xsi:type="dcterms:W3CDTF">2016-08-25T14:28:00Z</dcterms:modified>
</cp:coreProperties>
</file>