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62D8" w14:textId="77777777" w:rsidR="00802D44" w:rsidRPr="00715814" w:rsidRDefault="00802D44" w:rsidP="00802D44">
      <w:pPr>
        <w:rPr>
          <w:rFonts w:ascii="Arial" w:hAnsi="Arial" w:cs="Arial"/>
          <w:b/>
          <w:sz w:val="28"/>
        </w:rPr>
      </w:pPr>
      <w:r w:rsidRPr="00715814">
        <w:rPr>
          <w:rFonts w:ascii="Arial" w:hAnsi="Arial" w:cs="Arial"/>
          <w:b/>
          <w:sz w:val="28"/>
        </w:rPr>
        <w:t xml:space="preserve">CHARITY COMMISSION SCHEMES FOR </w:t>
      </w:r>
      <w:r>
        <w:rPr>
          <w:rFonts w:ascii="Arial" w:hAnsi="Arial" w:cs="Arial"/>
          <w:b/>
          <w:sz w:val="28"/>
        </w:rPr>
        <w:t xml:space="preserve">CHARITIES LINKED TO </w:t>
      </w:r>
      <w:r w:rsidRPr="00715814">
        <w:rPr>
          <w:rFonts w:ascii="Arial" w:hAnsi="Arial" w:cs="Arial"/>
          <w:b/>
          <w:sz w:val="28"/>
        </w:rPr>
        <w:t>AREA QUAKER MEETINGS</w:t>
      </w:r>
      <w:r w:rsidR="00EA0A45">
        <w:rPr>
          <w:rFonts w:ascii="Arial" w:hAnsi="Arial" w:cs="Arial"/>
          <w:b/>
          <w:sz w:val="28"/>
        </w:rPr>
        <w:t xml:space="preserve">   </w:t>
      </w:r>
      <w:r w:rsidR="00EA0A45" w:rsidRPr="00EA0A45">
        <w:rPr>
          <w:rFonts w:ascii="Arial" w:hAnsi="Arial" w:cs="Arial"/>
          <w:sz w:val="24"/>
          <w:szCs w:val="24"/>
        </w:rPr>
        <w:t>[</w:t>
      </w:r>
      <w:r w:rsidR="00847A91">
        <w:rPr>
          <w:rFonts w:ascii="Arial" w:hAnsi="Arial" w:cs="Arial"/>
          <w:sz w:val="24"/>
          <w:szCs w:val="24"/>
        </w:rPr>
        <w:t>January 2016</w:t>
      </w:r>
      <w:r w:rsidR="00EA0A45" w:rsidRPr="00EA0A45">
        <w:rPr>
          <w:rFonts w:ascii="Arial" w:hAnsi="Arial" w:cs="Arial"/>
          <w:sz w:val="24"/>
          <w:szCs w:val="24"/>
        </w:rPr>
        <w:t>]</w:t>
      </w:r>
    </w:p>
    <w:p w14:paraId="1C10CCFE" w14:textId="77777777" w:rsidR="00802D44" w:rsidRPr="00715814" w:rsidRDefault="00802D44" w:rsidP="00802D44">
      <w:pPr>
        <w:rPr>
          <w:rFonts w:ascii="Arial" w:hAnsi="Arial" w:cs="Arial"/>
          <w:b/>
          <w:i/>
        </w:rPr>
      </w:pPr>
      <w:r>
        <w:rPr>
          <w:rFonts w:ascii="Arial" w:hAnsi="Arial" w:cs="Arial"/>
          <w:b/>
          <w:i/>
        </w:rPr>
        <w:t xml:space="preserve">WHAT ARE </w:t>
      </w:r>
      <w:r w:rsidRPr="00715814">
        <w:rPr>
          <w:rFonts w:ascii="Arial" w:hAnsi="Arial" w:cs="Arial"/>
          <w:b/>
          <w:i/>
        </w:rPr>
        <w:t>SCHEME</w:t>
      </w:r>
      <w:r>
        <w:rPr>
          <w:rFonts w:ascii="Arial" w:hAnsi="Arial" w:cs="Arial"/>
          <w:b/>
          <w:i/>
        </w:rPr>
        <w:t>S, WHY ARE THEY NEEDED AND WHAT BENEFITS DO THEY PROVIDE?</w:t>
      </w:r>
    </w:p>
    <w:p w14:paraId="4B94DB8E" w14:textId="31C10591" w:rsidR="00802D44" w:rsidRDefault="00802D44" w:rsidP="00802D44">
      <w:pPr>
        <w:rPr>
          <w:rFonts w:ascii="Arial" w:hAnsi="Arial" w:cs="Arial"/>
        </w:rPr>
      </w:pPr>
      <w:r w:rsidRPr="00715814">
        <w:rPr>
          <w:rFonts w:ascii="Arial" w:hAnsi="Arial" w:cs="Arial"/>
        </w:rPr>
        <w:t>Before the re-organisation and restructuring of the Society of Friends</w:t>
      </w:r>
      <w:r w:rsidRPr="00474001">
        <w:rPr>
          <w:rFonts w:ascii="Arial" w:hAnsi="Arial" w:cs="Arial"/>
        </w:rPr>
        <w:t xml:space="preserve"> </w:t>
      </w:r>
      <w:r>
        <w:rPr>
          <w:rFonts w:ascii="Arial" w:hAnsi="Arial" w:cs="Arial"/>
        </w:rPr>
        <w:t>in 2009</w:t>
      </w:r>
      <w:r w:rsidRPr="00715814">
        <w:rPr>
          <w:rFonts w:ascii="Arial" w:hAnsi="Arial" w:cs="Arial"/>
        </w:rPr>
        <w:t xml:space="preserve"> most of the Meetings (Preparative, Mont</w:t>
      </w:r>
      <w:r>
        <w:rPr>
          <w:rFonts w:ascii="Arial" w:hAnsi="Arial" w:cs="Arial"/>
        </w:rPr>
        <w:t>hly, Quarterly and General</w:t>
      </w:r>
      <w:r w:rsidRPr="00715814">
        <w:rPr>
          <w:rFonts w:ascii="Arial" w:hAnsi="Arial" w:cs="Arial"/>
        </w:rPr>
        <w:t>) were separate charities</w:t>
      </w:r>
      <w:r>
        <w:rPr>
          <w:rFonts w:ascii="Arial" w:hAnsi="Arial" w:cs="Arial"/>
        </w:rPr>
        <w:t>,</w:t>
      </w:r>
      <w:r w:rsidRPr="00715814">
        <w:rPr>
          <w:rFonts w:ascii="Arial" w:hAnsi="Arial" w:cs="Arial"/>
        </w:rPr>
        <w:t xml:space="preserve"> often with responsibility for one or more linked charities</w:t>
      </w:r>
      <w:r w:rsidR="00FE2B24">
        <w:rPr>
          <w:rFonts w:ascii="Arial" w:hAnsi="Arial" w:cs="Arial"/>
        </w:rPr>
        <w:t xml:space="preserve">. </w:t>
      </w:r>
      <w:r w:rsidRPr="00715814">
        <w:rPr>
          <w:rFonts w:ascii="Arial" w:hAnsi="Arial" w:cs="Arial"/>
        </w:rPr>
        <w:t xml:space="preserve">These </w:t>
      </w:r>
      <w:r>
        <w:rPr>
          <w:rFonts w:ascii="Arial" w:hAnsi="Arial" w:cs="Arial"/>
        </w:rPr>
        <w:t xml:space="preserve">linked </w:t>
      </w:r>
      <w:r w:rsidRPr="00715814">
        <w:rPr>
          <w:rFonts w:ascii="Arial" w:hAnsi="Arial" w:cs="Arial"/>
        </w:rPr>
        <w:t>charities</w:t>
      </w:r>
      <w:r w:rsidR="006E67BA">
        <w:rPr>
          <w:rFonts w:ascii="Arial" w:hAnsi="Arial" w:cs="Arial"/>
        </w:rPr>
        <w:t xml:space="preserve"> included </w:t>
      </w:r>
      <w:r w:rsidRPr="00715814">
        <w:rPr>
          <w:rFonts w:ascii="Arial" w:hAnsi="Arial" w:cs="Arial"/>
        </w:rPr>
        <w:t>”</w:t>
      </w:r>
      <w:r>
        <w:rPr>
          <w:rFonts w:ascii="Arial" w:hAnsi="Arial" w:cs="Arial"/>
        </w:rPr>
        <w:t>specie property” (property that is held on a trust to be used for a specified charitable purpose)</w:t>
      </w:r>
      <w:r w:rsidRPr="00715814">
        <w:rPr>
          <w:rFonts w:ascii="Arial" w:hAnsi="Arial" w:cs="Arial"/>
        </w:rPr>
        <w:t xml:space="preserve"> and restricted funds (e.g. for relief of poor Friends).</w:t>
      </w:r>
    </w:p>
    <w:p w14:paraId="28B7A1AA" w14:textId="65C96068" w:rsidR="00802D44" w:rsidRDefault="00802D44" w:rsidP="00802D44">
      <w:pPr>
        <w:rPr>
          <w:rFonts w:ascii="Arial" w:hAnsi="Arial" w:cs="Arial"/>
        </w:rPr>
      </w:pPr>
      <w:r>
        <w:rPr>
          <w:rFonts w:ascii="Arial" w:hAnsi="Arial" w:cs="Arial"/>
        </w:rPr>
        <w:t>In consequence of the re-organisation of the Society most charities linked to former categories of Meetings (Monthly, Preparative etc.) experienced a change of trusteeship and a change of purposes</w:t>
      </w:r>
      <w:r w:rsidR="00FE2B24">
        <w:rPr>
          <w:rFonts w:ascii="Arial" w:hAnsi="Arial" w:cs="Arial"/>
        </w:rPr>
        <w:t xml:space="preserve">. </w:t>
      </w:r>
      <w:r>
        <w:rPr>
          <w:rFonts w:ascii="Arial" w:hAnsi="Arial" w:cs="Arial"/>
        </w:rPr>
        <w:t>The process of re-organisation did not by itself include all the legal steps necessary to achieve those changes. There was also some misunderstanding as to the effect of re-organisation e.g. that the property of the charities concerned would simply convert to become unrestricted property of the new Area Meeting which was not in fact an outcome of the re-organisation.</w:t>
      </w:r>
    </w:p>
    <w:p w14:paraId="27C1D0C0" w14:textId="48C900E9" w:rsidR="00802D44" w:rsidRDefault="00FE2B24" w:rsidP="00802D44">
      <w:pPr>
        <w:rPr>
          <w:rFonts w:ascii="Arial" w:hAnsi="Arial" w:cs="Arial"/>
        </w:rPr>
      </w:pPr>
      <w:r w:rsidRPr="00715814">
        <w:rPr>
          <w:rFonts w:ascii="Arial" w:hAnsi="Arial" w:cs="Arial"/>
        </w:rPr>
        <w:t>To</w:t>
      </w:r>
      <w:r w:rsidR="00802D44" w:rsidRPr="00715814">
        <w:rPr>
          <w:rFonts w:ascii="Arial" w:hAnsi="Arial" w:cs="Arial"/>
        </w:rPr>
        <w:t xml:space="preserve"> complete </w:t>
      </w:r>
      <w:r w:rsidR="00802D44">
        <w:rPr>
          <w:rFonts w:ascii="Arial" w:hAnsi="Arial" w:cs="Arial"/>
        </w:rPr>
        <w:t xml:space="preserve">the relevant legal steps, and to clarify the basis on which the charities’ funds and assets were to be held in future, </w:t>
      </w:r>
      <w:r w:rsidR="00802D44" w:rsidRPr="00715814">
        <w:rPr>
          <w:rFonts w:ascii="Arial" w:hAnsi="Arial" w:cs="Arial"/>
        </w:rPr>
        <w:t>the Charity Commission</w:t>
      </w:r>
      <w:r w:rsidR="00802D44">
        <w:rPr>
          <w:rFonts w:ascii="Arial" w:hAnsi="Arial" w:cs="Arial"/>
        </w:rPr>
        <w:t xml:space="preserve"> proposed use of the Commission’s statutory power to make schemes</w:t>
      </w:r>
      <w:r>
        <w:rPr>
          <w:rFonts w:ascii="Arial" w:hAnsi="Arial" w:cs="Arial"/>
        </w:rPr>
        <w:t xml:space="preserve">. </w:t>
      </w:r>
      <w:r w:rsidR="00802D44">
        <w:rPr>
          <w:rFonts w:ascii="Arial" w:hAnsi="Arial" w:cs="Arial"/>
        </w:rPr>
        <w:t xml:space="preserve">Schemes can both amend purposes and update governance provisions. Given that some Area Meeting trustees were inheriting multiple charities, each of which had its own governing document, schemes provide an opportunity to consolidate the purposes and governance of all the charities linked to an Area Meeting into a single document. If appropriate they also </w:t>
      </w:r>
      <w:r w:rsidR="00802D44" w:rsidRPr="00715814">
        <w:rPr>
          <w:rFonts w:ascii="Arial" w:hAnsi="Arial" w:cs="Arial"/>
        </w:rPr>
        <w:t xml:space="preserve">provide an opportunity </w:t>
      </w:r>
      <w:r w:rsidR="00802D44">
        <w:rPr>
          <w:rFonts w:ascii="Arial" w:hAnsi="Arial" w:cs="Arial"/>
        </w:rPr>
        <w:t>to</w:t>
      </w:r>
      <w:r w:rsidR="00802D44" w:rsidRPr="00715814">
        <w:rPr>
          <w:rFonts w:ascii="Arial" w:hAnsi="Arial" w:cs="Arial"/>
        </w:rPr>
        <w:t xml:space="preserve"> modernis</w:t>
      </w:r>
      <w:r w:rsidR="00802D44">
        <w:rPr>
          <w:rFonts w:ascii="Arial" w:hAnsi="Arial" w:cs="Arial"/>
        </w:rPr>
        <w:t>e</w:t>
      </w:r>
      <w:r w:rsidR="00802D44" w:rsidRPr="00715814">
        <w:rPr>
          <w:rFonts w:ascii="Arial" w:hAnsi="Arial" w:cs="Arial"/>
        </w:rPr>
        <w:t xml:space="preserve"> any restrictive provisions</w:t>
      </w:r>
      <w:r w:rsidR="00802D44">
        <w:rPr>
          <w:rFonts w:ascii="Arial" w:hAnsi="Arial" w:cs="Arial"/>
        </w:rPr>
        <w:t xml:space="preserve">. The alternative of dealing with each charity individually by a </w:t>
      </w:r>
      <w:r w:rsidR="00802D44" w:rsidRPr="00A43A8D">
        <w:rPr>
          <w:rFonts w:ascii="Arial" w:hAnsi="Arial" w:cs="Arial"/>
        </w:rPr>
        <w:t>series</w:t>
      </w:r>
      <w:r w:rsidR="00802D44">
        <w:rPr>
          <w:rFonts w:ascii="Arial" w:hAnsi="Arial" w:cs="Arial"/>
        </w:rPr>
        <w:t xml:space="preserve"> of statutory resolutions and other legal mechanisms would involve substantial work for trustees and leave in place multiple documents to refer to. The ‘model’ scheme proposed also creates a ‘link’ between the charities and the Area Meeting (the reporting charity) so that they can share the same registration number and accounts statement.</w:t>
      </w:r>
    </w:p>
    <w:p w14:paraId="51720EFF" w14:textId="77A365AF" w:rsidR="00802D44" w:rsidRDefault="00802D44" w:rsidP="00802D44">
      <w:pPr>
        <w:rPr>
          <w:rFonts w:ascii="Arial" w:hAnsi="Arial" w:cs="Arial"/>
          <w:b/>
          <w:i/>
        </w:rPr>
      </w:pPr>
      <w:r>
        <w:rPr>
          <w:rFonts w:ascii="Arial" w:hAnsi="Arial" w:cs="Arial"/>
        </w:rPr>
        <w:t xml:space="preserve">In order to prepare such a scheme the Commission </w:t>
      </w:r>
      <w:r w:rsidRPr="00715814">
        <w:rPr>
          <w:rFonts w:ascii="Arial" w:hAnsi="Arial" w:cs="Arial"/>
        </w:rPr>
        <w:t xml:space="preserve">needs to be satisfied that all the properties and funds </w:t>
      </w:r>
      <w:r>
        <w:rPr>
          <w:rFonts w:ascii="Arial" w:hAnsi="Arial" w:cs="Arial"/>
        </w:rPr>
        <w:t xml:space="preserve">linked </w:t>
      </w:r>
      <w:r w:rsidRPr="00715814">
        <w:rPr>
          <w:rFonts w:ascii="Arial" w:hAnsi="Arial" w:cs="Arial"/>
        </w:rPr>
        <w:t xml:space="preserve">to that </w:t>
      </w:r>
      <w:r>
        <w:rPr>
          <w:rFonts w:ascii="Arial" w:hAnsi="Arial" w:cs="Arial"/>
        </w:rPr>
        <w:t xml:space="preserve">Area </w:t>
      </w:r>
      <w:r w:rsidRPr="00715814">
        <w:rPr>
          <w:rFonts w:ascii="Arial" w:hAnsi="Arial" w:cs="Arial"/>
        </w:rPr>
        <w:t xml:space="preserve">Meeting and managed by its trustees have been fully identified </w:t>
      </w:r>
      <w:r>
        <w:rPr>
          <w:rFonts w:ascii="Arial" w:hAnsi="Arial" w:cs="Arial"/>
        </w:rPr>
        <w:t>and their purposes recorded. A s</w:t>
      </w:r>
      <w:r w:rsidRPr="00715814">
        <w:rPr>
          <w:rFonts w:ascii="Arial" w:hAnsi="Arial" w:cs="Arial"/>
        </w:rPr>
        <w:t>cheme</w:t>
      </w:r>
      <w:r>
        <w:rPr>
          <w:rFonts w:ascii="Arial" w:hAnsi="Arial" w:cs="Arial"/>
        </w:rPr>
        <w:t xml:space="preserve"> is therefore preceded by a process of research and collation of information about the property and funds (sometimes already registered as charities and sometimes not) that have passed into the control of the Area Meeting trustees</w:t>
      </w:r>
      <w:r w:rsidR="00FE2B24">
        <w:rPr>
          <w:rFonts w:ascii="Arial" w:hAnsi="Arial" w:cs="Arial"/>
        </w:rPr>
        <w:t xml:space="preserve">. </w:t>
      </w:r>
      <w:r>
        <w:rPr>
          <w:rFonts w:ascii="Arial" w:hAnsi="Arial" w:cs="Arial"/>
        </w:rPr>
        <w:t>That work falls to the trustees and their advisers.</w:t>
      </w:r>
      <w:bookmarkStart w:id="0" w:name="specie"/>
    </w:p>
    <w:p w14:paraId="1FB61DC9" w14:textId="77777777" w:rsidR="00802D44" w:rsidRDefault="00802D44" w:rsidP="00802D44">
      <w:pPr>
        <w:rPr>
          <w:rFonts w:ascii="Arial" w:hAnsi="Arial" w:cs="Arial"/>
          <w:b/>
          <w:i/>
        </w:rPr>
      </w:pPr>
      <w:r w:rsidRPr="00715814">
        <w:rPr>
          <w:rFonts w:ascii="Arial" w:hAnsi="Arial" w:cs="Arial"/>
          <w:b/>
          <w:i/>
        </w:rPr>
        <w:t xml:space="preserve">SPECIE </w:t>
      </w:r>
      <w:bookmarkEnd w:id="0"/>
      <w:r w:rsidRPr="00715814">
        <w:rPr>
          <w:rFonts w:ascii="Arial" w:hAnsi="Arial" w:cs="Arial"/>
          <w:b/>
          <w:i/>
        </w:rPr>
        <w:t>OR DESIGNATED PROPERTY OR PERMANENT ENDOWMENT</w:t>
      </w:r>
    </w:p>
    <w:p w14:paraId="28A176FF" w14:textId="6E6D67EF" w:rsidR="00802D44" w:rsidRPr="00715814" w:rsidRDefault="00802D44" w:rsidP="00802D44">
      <w:pPr>
        <w:rPr>
          <w:rFonts w:ascii="Arial" w:hAnsi="Arial" w:cs="Arial"/>
        </w:rPr>
      </w:pPr>
      <w:r w:rsidRPr="00715814">
        <w:rPr>
          <w:rFonts w:ascii="Arial" w:hAnsi="Arial" w:cs="Arial"/>
          <w:b/>
        </w:rPr>
        <w:t>‘</w:t>
      </w:r>
      <w:r w:rsidRPr="00715814">
        <w:rPr>
          <w:rFonts w:ascii="Arial" w:hAnsi="Arial" w:cs="Arial"/>
        </w:rPr>
        <w:t xml:space="preserve">Specie’ property or ‘designated property’ is property that, under the trusts that govern it, must be used for a specified charitable purpose </w:t>
      </w:r>
      <w:r>
        <w:rPr>
          <w:rFonts w:ascii="Arial" w:hAnsi="Arial" w:cs="Arial"/>
        </w:rPr>
        <w:t>(e.g</w:t>
      </w:r>
      <w:r w:rsidRPr="002D769A">
        <w:rPr>
          <w:rFonts w:ascii="Arial" w:hAnsi="Arial" w:cs="Arial"/>
        </w:rPr>
        <w:t>.</w:t>
      </w:r>
      <w:r>
        <w:rPr>
          <w:rFonts w:ascii="Arial" w:hAnsi="Arial" w:cs="Arial"/>
        </w:rPr>
        <w:t xml:space="preserve"> </w:t>
      </w:r>
      <w:r w:rsidRPr="002D769A">
        <w:rPr>
          <w:rFonts w:ascii="Arial" w:hAnsi="Arial" w:cs="Arial"/>
        </w:rPr>
        <w:t>only</w:t>
      </w:r>
      <w:r>
        <w:rPr>
          <w:rFonts w:ascii="Arial" w:hAnsi="Arial" w:cs="Arial"/>
        </w:rPr>
        <w:t xml:space="preserve"> for use as a meeting h</w:t>
      </w:r>
      <w:r w:rsidRPr="002D769A">
        <w:rPr>
          <w:rFonts w:ascii="Arial" w:hAnsi="Arial" w:cs="Arial"/>
        </w:rPr>
        <w:t xml:space="preserve">ouse in that </w:t>
      </w:r>
      <w:r>
        <w:rPr>
          <w:rFonts w:ascii="Arial" w:hAnsi="Arial" w:cs="Arial"/>
        </w:rPr>
        <w:t>location)</w:t>
      </w:r>
      <w:r w:rsidR="00FE2B24">
        <w:rPr>
          <w:rFonts w:ascii="Arial" w:hAnsi="Arial" w:cs="Arial"/>
        </w:rPr>
        <w:t xml:space="preserve">. </w:t>
      </w:r>
      <w:r w:rsidRPr="00715814">
        <w:rPr>
          <w:rFonts w:ascii="Arial" w:hAnsi="Arial" w:cs="Arial"/>
        </w:rPr>
        <w:t>For Friends this applies to many meeting houses and burial grounds</w:t>
      </w:r>
      <w:r w:rsidR="00FE2B24">
        <w:rPr>
          <w:rFonts w:ascii="Arial" w:hAnsi="Arial" w:cs="Arial"/>
        </w:rPr>
        <w:t xml:space="preserve">. </w:t>
      </w:r>
      <w:r w:rsidRPr="00715814">
        <w:rPr>
          <w:rFonts w:ascii="Arial" w:hAnsi="Arial" w:cs="Arial"/>
        </w:rPr>
        <w:t>Those properties should not be assumed to hav</w:t>
      </w:r>
      <w:r>
        <w:rPr>
          <w:rFonts w:ascii="Arial" w:hAnsi="Arial" w:cs="Arial"/>
        </w:rPr>
        <w:t>e transferred to the Area</w:t>
      </w:r>
      <w:r w:rsidRPr="00715814">
        <w:rPr>
          <w:rFonts w:ascii="Arial" w:hAnsi="Arial" w:cs="Arial"/>
        </w:rPr>
        <w:t xml:space="preserve"> Meeting as unrestricted property: they remain separate ‘charities’ and must be managed in conformity with their existing trusts</w:t>
      </w:r>
      <w:r w:rsidR="00FE2B24">
        <w:rPr>
          <w:rFonts w:ascii="Arial" w:hAnsi="Arial" w:cs="Arial"/>
        </w:rPr>
        <w:t xml:space="preserve">. </w:t>
      </w:r>
      <w:r w:rsidRPr="00715814">
        <w:rPr>
          <w:rFonts w:ascii="Arial" w:hAnsi="Arial" w:cs="Arial"/>
        </w:rPr>
        <w:t xml:space="preserve">Many also represent permanent endowment (capital that cannot be spent). </w:t>
      </w:r>
      <w:r w:rsidR="00847A91">
        <w:rPr>
          <w:rFonts w:ascii="Arial" w:hAnsi="Arial" w:cs="Arial"/>
        </w:rPr>
        <w:lastRenderedPageBreak/>
        <w:t>When a Scheme is prepared these properties will be identified and listed separately from those with no such restrictions.</w:t>
      </w:r>
      <w:r w:rsidRPr="00715814">
        <w:rPr>
          <w:rFonts w:ascii="Arial" w:hAnsi="Arial" w:cs="Arial"/>
        </w:rPr>
        <w:t xml:space="preserve"> </w:t>
      </w:r>
    </w:p>
    <w:p w14:paraId="555ED958" w14:textId="77777777" w:rsidR="00802D44" w:rsidRDefault="00802D44" w:rsidP="00802D44">
      <w:pPr>
        <w:rPr>
          <w:rFonts w:ascii="Arial" w:hAnsi="Arial" w:cs="Arial"/>
          <w:b/>
          <w:i/>
        </w:rPr>
      </w:pPr>
      <w:bookmarkStart w:id="1" w:name="gd"/>
      <w:r w:rsidRPr="00715814">
        <w:rPr>
          <w:rFonts w:ascii="Arial" w:hAnsi="Arial" w:cs="Arial"/>
          <w:b/>
          <w:i/>
        </w:rPr>
        <w:t>GOVERNING DOCUMENT</w:t>
      </w:r>
      <w:bookmarkEnd w:id="1"/>
    </w:p>
    <w:p w14:paraId="32C4F477" w14:textId="3C413FDE" w:rsidR="00802D44" w:rsidRPr="00715814" w:rsidRDefault="00802D44" w:rsidP="00802D44">
      <w:pPr>
        <w:rPr>
          <w:rFonts w:ascii="Arial" w:hAnsi="Arial" w:cs="Arial"/>
        </w:rPr>
      </w:pPr>
      <w:r w:rsidRPr="00715814">
        <w:rPr>
          <w:rFonts w:ascii="Arial" w:hAnsi="Arial" w:cs="Arial"/>
        </w:rPr>
        <w:t>Each such charity h</w:t>
      </w:r>
      <w:r>
        <w:rPr>
          <w:rFonts w:ascii="Arial" w:hAnsi="Arial" w:cs="Arial"/>
        </w:rPr>
        <w:t xml:space="preserve">ad its own trustee arrangements: </w:t>
      </w:r>
      <w:r w:rsidRPr="00715814">
        <w:rPr>
          <w:rFonts w:ascii="Arial" w:hAnsi="Arial" w:cs="Arial"/>
        </w:rPr>
        <w:t>sometimes “the tr</w:t>
      </w:r>
      <w:r>
        <w:rPr>
          <w:rFonts w:ascii="Arial" w:hAnsi="Arial" w:cs="Arial"/>
        </w:rPr>
        <w:t>ustees for the time being of X M</w:t>
      </w:r>
      <w:r w:rsidRPr="00715814">
        <w:rPr>
          <w:rFonts w:ascii="Arial" w:hAnsi="Arial" w:cs="Arial"/>
        </w:rPr>
        <w:t>eeting” and s</w:t>
      </w:r>
      <w:r>
        <w:rPr>
          <w:rFonts w:ascii="Arial" w:hAnsi="Arial" w:cs="Arial"/>
        </w:rPr>
        <w:t>ometimes a self-appointing body</w:t>
      </w:r>
      <w:r w:rsidRPr="00715814">
        <w:rPr>
          <w:rFonts w:ascii="Arial" w:hAnsi="Arial" w:cs="Arial"/>
        </w:rPr>
        <w:t xml:space="preserve"> separate from the parent Meeting’s trustee body</w:t>
      </w:r>
      <w:r w:rsidR="00FE2B24">
        <w:rPr>
          <w:rFonts w:ascii="Arial" w:hAnsi="Arial" w:cs="Arial"/>
        </w:rPr>
        <w:t xml:space="preserve">. </w:t>
      </w:r>
      <w:r w:rsidRPr="00715814">
        <w:rPr>
          <w:rFonts w:ascii="Arial" w:hAnsi="Arial" w:cs="Arial"/>
        </w:rPr>
        <w:t>Typically the objects of those charities were also linked to particular Meetings or locations</w:t>
      </w:r>
      <w:r w:rsidR="00FE2B24">
        <w:rPr>
          <w:rFonts w:ascii="Arial" w:hAnsi="Arial" w:cs="Arial"/>
        </w:rPr>
        <w:t xml:space="preserve">. </w:t>
      </w:r>
      <w:r w:rsidRPr="00715814">
        <w:rPr>
          <w:rFonts w:ascii="Arial" w:hAnsi="Arial" w:cs="Arial"/>
        </w:rPr>
        <w:t>These provisions were set out in one or more documents (e.g. conveyances, wills, schemes of the Commission) which together served as “the governing document”</w:t>
      </w:r>
      <w:r>
        <w:rPr>
          <w:rFonts w:ascii="Arial" w:hAnsi="Arial" w:cs="Arial"/>
        </w:rPr>
        <w:t>,</w:t>
      </w:r>
      <w:r w:rsidRPr="00715814">
        <w:rPr>
          <w:rFonts w:ascii="Arial" w:hAnsi="Arial" w:cs="Arial"/>
        </w:rPr>
        <w:t xml:space="preserve"> also often referred to as </w:t>
      </w:r>
      <w:r>
        <w:rPr>
          <w:rFonts w:ascii="Arial" w:hAnsi="Arial" w:cs="Arial"/>
        </w:rPr>
        <w:t>“the trusts”</w:t>
      </w:r>
      <w:r w:rsidRPr="00715814">
        <w:rPr>
          <w:rFonts w:ascii="Arial" w:hAnsi="Arial" w:cs="Arial"/>
        </w:rPr>
        <w:t xml:space="preserve"> of the particular charity.</w:t>
      </w:r>
    </w:p>
    <w:p w14:paraId="48E3377F" w14:textId="77777777" w:rsidR="00802D44" w:rsidRDefault="00802D44" w:rsidP="00802D44">
      <w:pPr>
        <w:rPr>
          <w:rFonts w:ascii="Arial" w:hAnsi="Arial" w:cs="Arial"/>
          <w:b/>
          <w:i/>
        </w:rPr>
      </w:pPr>
      <w:r w:rsidRPr="00715814">
        <w:rPr>
          <w:rFonts w:ascii="Arial" w:hAnsi="Arial" w:cs="Arial"/>
          <w:b/>
          <w:i/>
        </w:rPr>
        <w:t>LEGAL RESPONSIBILITY AND ‘BREACH OF TRUST’</w:t>
      </w:r>
    </w:p>
    <w:p w14:paraId="4FD4DACD" w14:textId="4FB8A295" w:rsidR="00802D44" w:rsidRDefault="00802D44" w:rsidP="00802D44">
      <w:pPr>
        <w:rPr>
          <w:rFonts w:ascii="Arial" w:hAnsi="Arial" w:cs="Arial"/>
        </w:rPr>
      </w:pPr>
      <w:r w:rsidRPr="00715814">
        <w:rPr>
          <w:rFonts w:ascii="Arial" w:hAnsi="Arial" w:cs="Arial"/>
        </w:rPr>
        <w:t>The re-organis</w:t>
      </w:r>
      <w:r>
        <w:rPr>
          <w:rFonts w:ascii="Arial" w:hAnsi="Arial" w:cs="Arial"/>
        </w:rPr>
        <w:t>ation of the Society</w:t>
      </w:r>
      <w:r w:rsidRPr="00715814">
        <w:rPr>
          <w:rFonts w:ascii="Arial" w:hAnsi="Arial" w:cs="Arial"/>
        </w:rPr>
        <w:t xml:space="preserve"> resulted in the trusteeships of these charities passing to the trustees of the relevant new Area Meeting</w:t>
      </w:r>
      <w:r w:rsidR="00FE2B24">
        <w:rPr>
          <w:rFonts w:ascii="Arial" w:hAnsi="Arial" w:cs="Arial"/>
        </w:rPr>
        <w:t xml:space="preserve">. </w:t>
      </w:r>
      <w:r w:rsidRPr="00715814">
        <w:rPr>
          <w:rFonts w:ascii="Arial" w:hAnsi="Arial" w:cs="Arial"/>
        </w:rPr>
        <w:t>Changing circumstances meant that in some cases they could no longer be applied to their original objects and using them otherwise would result in the trustees acting unlawfully. This can be overcome by including new objects in the Charity Commission Scheme</w:t>
      </w:r>
    </w:p>
    <w:p w14:paraId="33DAD83E" w14:textId="77777777" w:rsidR="00802D44" w:rsidRDefault="00802D44" w:rsidP="00802D44">
      <w:pPr>
        <w:rPr>
          <w:rFonts w:ascii="Arial" w:hAnsi="Arial" w:cs="Arial"/>
          <w:b/>
          <w:i/>
        </w:rPr>
      </w:pPr>
      <w:r w:rsidRPr="00715814">
        <w:rPr>
          <w:rFonts w:ascii="Arial" w:hAnsi="Arial" w:cs="Arial"/>
          <w:b/>
          <w:i/>
        </w:rPr>
        <w:t>UPDATING GOVERNING DOCUMENTS</w:t>
      </w:r>
    </w:p>
    <w:p w14:paraId="6DA6A055" w14:textId="77777777" w:rsidR="00802D44" w:rsidRPr="00715814" w:rsidRDefault="00802D44" w:rsidP="00802D44">
      <w:pPr>
        <w:rPr>
          <w:rFonts w:ascii="Arial" w:hAnsi="Arial" w:cs="Arial"/>
        </w:rPr>
      </w:pPr>
      <w:r w:rsidRPr="00715814">
        <w:rPr>
          <w:rFonts w:ascii="Arial" w:hAnsi="Arial" w:cs="Arial"/>
        </w:rPr>
        <w:t xml:space="preserve">Separately transferring the trusteeship of each of the Local Meetings and their linked charities to the Area Meeting would be complicated and onerous and a ‘model’ Scheme has been developed to facilitate the necessary action. This comprises a section defining the role of the trustees followed by a table identifying and categorising all the property and funds for which the trustees are responsible. </w:t>
      </w:r>
      <w:r w:rsidRPr="008839D9">
        <w:rPr>
          <w:rFonts w:ascii="Arial" w:hAnsi="Arial" w:cs="Arial"/>
        </w:rPr>
        <w:t xml:space="preserve">(see </w:t>
      </w:r>
      <w:r>
        <w:rPr>
          <w:rFonts w:ascii="Arial" w:hAnsi="Arial" w:cs="Arial"/>
        </w:rPr>
        <w:t>Appendix 1)</w:t>
      </w:r>
    </w:p>
    <w:p w14:paraId="2C61C69B" w14:textId="77777777" w:rsidR="00802D44" w:rsidRDefault="00802D44" w:rsidP="00802D44">
      <w:pPr>
        <w:rPr>
          <w:rFonts w:ascii="Arial" w:hAnsi="Arial" w:cs="Arial"/>
          <w:b/>
          <w:i/>
        </w:rPr>
      </w:pPr>
      <w:r w:rsidRPr="00715814">
        <w:rPr>
          <w:rFonts w:ascii="Arial" w:hAnsi="Arial" w:cs="Arial"/>
          <w:b/>
          <w:i/>
        </w:rPr>
        <w:t>THE BENEFIT OF A SINGLE GOVERNING DOCUMENT</w:t>
      </w:r>
    </w:p>
    <w:p w14:paraId="3E0CE72D" w14:textId="77777777" w:rsidR="00802D44" w:rsidRDefault="00802D44" w:rsidP="00802D44">
      <w:pPr>
        <w:rPr>
          <w:rFonts w:ascii="Arial" w:hAnsi="Arial" w:cs="Arial"/>
          <w:b/>
          <w:i/>
        </w:rPr>
      </w:pPr>
      <w:r w:rsidRPr="00715814">
        <w:rPr>
          <w:rFonts w:ascii="Arial" w:hAnsi="Arial" w:cs="Arial"/>
        </w:rPr>
        <w:t>The benefit of a Scheme is that it should provide the Area Meeting trustees with only two</w:t>
      </w:r>
      <w:r>
        <w:rPr>
          <w:rFonts w:ascii="Arial" w:hAnsi="Arial" w:cs="Arial"/>
        </w:rPr>
        <w:t xml:space="preserve"> documents to refer to </w:t>
      </w:r>
      <w:r w:rsidRPr="00715814">
        <w:rPr>
          <w:rFonts w:ascii="Arial" w:hAnsi="Arial" w:cs="Arial"/>
        </w:rPr>
        <w:t xml:space="preserve">concerning the governance of the charities they administer: </w:t>
      </w:r>
      <w:r>
        <w:rPr>
          <w:rFonts w:ascii="Arial" w:hAnsi="Arial" w:cs="Arial"/>
        </w:rPr>
        <w:t xml:space="preserve">namely </w:t>
      </w:r>
      <w:r w:rsidRPr="00715814">
        <w:rPr>
          <w:rFonts w:ascii="Arial" w:hAnsi="Arial" w:cs="Arial"/>
        </w:rPr>
        <w:t>the Area Meeting</w:t>
      </w:r>
      <w:r>
        <w:rPr>
          <w:rFonts w:ascii="Arial" w:hAnsi="Arial" w:cs="Arial"/>
        </w:rPr>
        <w:t xml:space="preserve">’s constitution and the Scheme </w:t>
      </w:r>
      <w:r w:rsidRPr="00715814">
        <w:rPr>
          <w:rFonts w:ascii="Arial" w:hAnsi="Arial" w:cs="Arial"/>
        </w:rPr>
        <w:t>c</w:t>
      </w:r>
      <w:r>
        <w:rPr>
          <w:rFonts w:ascii="Arial" w:hAnsi="Arial" w:cs="Arial"/>
        </w:rPr>
        <w:t>overing all the other charities</w:t>
      </w:r>
      <w:r w:rsidRPr="00715814">
        <w:rPr>
          <w:rFonts w:ascii="Arial" w:hAnsi="Arial" w:cs="Arial"/>
        </w:rPr>
        <w:t>. This replaces t</w:t>
      </w:r>
      <w:r>
        <w:rPr>
          <w:rFonts w:ascii="Arial" w:hAnsi="Arial" w:cs="Arial"/>
        </w:rPr>
        <w:t xml:space="preserve">he position of having multiple </w:t>
      </w:r>
      <w:r w:rsidRPr="00715814">
        <w:rPr>
          <w:rFonts w:ascii="Arial" w:hAnsi="Arial" w:cs="Arial"/>
        </w:rPr>
        <w:t>and oft</w:t>
      </w:r>
      <w:r>
        <w:rPr>
          <w:rFonts w:ascii="Arial" w:hAnsi="Arial" w:cs="Arial"/>
        </w:rPr>
        <w:t>en out of date and hard to read</w:t>
      </w:r>
      <w:r w:rsidRPr="00715814">
        <w:rPr>
          <w:rFonts w:ascii="Arial" w:hAnsi="Arial" w:cs="Arial"/>
        </w:rPr>
        <w:t xml:space="preserve"> former governing documents. The latter must of course be retained because they also ser</w:t>
      </w:r>
      <w:r>
        <w:rPr>
          <w:rFonts w:ascii="Arial" w:hAnsi="Arial" w:cs="Arial"/>
        </w:rPr>
        <w:t>ve as ‘title documents’ which evidence the</w:t>
      </w:r>
      <w:r w:rsidRPr="00715814">
        <w:rPr>
          <w:rFonts w:ascii="Arial" w:hAnsi="Arial" w:cs="Arial"/>
        </w:rPr>
        <w:t xml:space="preserve"> ownership of property. </w:t>
      </w:r>
    </w:p>
    <w:p w14:paraId="100D6C09" w14:textId="77777777" w:rsidR="00802D44" w:rsidRPr="00715814" w:rsidRDefault="00802D44" w:rsidP="00802D44">
      <w:pPr>
        <w:spacing w:after="0"/>
        <w:rPr>
          <w:rFonts w:ascii="Arial" w:hAnsi="Arial" w:cs="Arial"/>
          <w:b/>
          <w:i/>
        </w:rPr>
      </w:pPr>
      <w:r w:rsidRPr="00715814">
        <w:rPr>
          <w:rFonts w:ascii="Arial" w:hAnsi="Arial" w:cs="Arial"/>
          <w:b/>
          <w:i/>
        </w:rPr>
        <w:t>BECOMING A REGISTERED CHARITY</w:t>
      </w:r>
    </w:p>
    <w:p w14:paraId="6DF66212" w14:textId="77777777" w:rsidR="00802D44" w:rsidRDefault="00802D44" w:rsidP="00802D44">
      <w:pPr>
        <w:spacing w:after="0"/>
        <w:rPr>
          <w:rFonts w:ascii="Arial" w:hAnsi="Arial" w:cs="Arial"/>
        </w:rPr>
      </w:pPr>
    </w:p>
    <w:p w14:paraId="201D2D59" w14:textId="77777777" w:rsidR="00802D44" w:rsidRPr="00715814" w:rsidRDefault="00802D44" w:rsidP="00802D44">
      <w:pPr>
        <w:spacing w:after="0"/>
        <w:rPr>
          <w:rFonts w:ascii="Arial" w:hAnsi="Arial" w:cs="Arial"/>
        </w:rPr>
      </w:pPr>
      <w:r w:rsidRPr="00715814">
        <w:rPr>
          <w:rFonts w:ascii="Arial" w:hAnsi="Arial" w:cs="Arial"/>
        </w:rPr>
        <w:t xml:space="preserve">When it was decided that religious charities should no longer be excepted from charitable registration it was necessary to introduce a phased system to cope with the large number of charities affected. It is expected that in due course all Area Meetings will be required to register but initially only those with an annual income in excess of £100,000 must do so. In order to comply these Meetings needed to provide the Charity Commission with their governing document and full details of their property and trusts. At the outset of this process it became evident that the Area Meetings were unable to readily provide all the information about their linked charities that the Charity Commission required. To enable registration to proceed the Charity Commission agreed to do this on the basis of the governing document for the Area Meeting with the remaining information to follow as soon as possible thereafter. This is a temporary arrangement for the ‘first wave’ of registrations and in future it is </w:t>
      </w:r>
      <w:r w:rsidRPr="00715814">
        <w:rPr>
          <w:rFonts w:ascii="Arial" w:hAnsi="Arial" w:cs="Arial"/>
        </w:rPr>
        <w:lastRenderedPageBreak/>
        <w:t>expected that in order to register an Area Meeting will have to provide both its governing document and</w:t>
      </w:r>
      <w:r>
        <w:rPr>
          <w:rFonts w:ascii="Arial" w:hAnsi="Arial" w:cs="Arial"/>
        </w:rPr>
        <w:t xml:space="preserve">, </w:t>
      </w:r>
      <w:r w:rsidRPr="00715814">
        <w:rPr>
          <w:rFonts w:ascii="Arial" w:hAnsi="Arial" w:cs="Arial"/>
        </w:rPr>
        <w:t>at the same time</w:t>
      </w:r>
      <w:r>
        <w:rPr>
          <w:rFonts w:ascii="Arial" w:hAnsi="Arial" w:cs="Arial"/>
        </w:rPr>
        <w:t xml:space="preserve">, the background material concerning the linked charities. </w:t>
      </w:r>
    </w:p>
    <w:p w14:paraId="1A617CE3" w14:textId="77777777" w:rsidR="00802D44" w:rsidRPr="00715814" w:rsidRDefault="00802D44" w:rsidP="00802D44">
      <w:pPr>
        <w:spacing w:after="0"/>
        <w:rPr>
          <w:rFonts w:ascii="Arial" w:hAnsi="Arial" w:cs="Arial"/>
        </w:rPr>
      </w:pPr>
    </w:p>
    <w:p w14:paraId="2900C3DE" w14:textId="77777777" w:rsidR="00802D44" w:rsidRDefault="00802D44" w:rsidP="00802D44">
      <w:pPr>
        <w:spacing w:after="0"/>
        <w:rPr>
          <w:rFonts w:ascii="Arial" w:hAnsi="Arial" w:cs="Arial"/>
          <w:b/>
          <w:i/>
        </w:rPr>
      </w:pPr>
      <w:bookmarkStart w:id="2" w:name="research"/>
      <w:r w:rsidRPr="00715814">
        <w:rPr>
          <w:rFonts w:ascii="Arial" w:hAnsi="Arial" w:cs="Arial"/>
          <w:b/>
          <w:i/>
        </w:rPr>
        <w:t xml:space="preserve">PREPARING A </w:t>
      </w:r>
      <w:r w:rsidR="00847A91">
        <w:rPr>
          <w:rFonts w:ascii="Arial" w:hAnsi="Arial" w:cs="Arial"/>
          <w:b/>
          <w:i/>
        </w:rPr>
        <w:t xml:space="preserve">DRAFT </w:t>
      </w:r>
      <w:r w:rsidRPr="00715814">
        <w:rPr>
          <w:rFonts w:ascii="Arial" w:hAnsi="Arial" w:cs="Arial"/>
          <w:b/>
          <w:i/>
        </w:rPr>
        <w:t>SCHEME</w:t>
      </w:r>
      <w:bookmarkEnd w:id="2"/>
      <w:r w:rsidR="00847A91">
        <w:rPr>
          <w:rFonts w:ascii="Arial" w:hAnsi="Arial" w:cs="Arial"/>
          <w:b/>
          <w:i/>
        </w:rPr>
        <w:t xml:space="preserve"> FOR APPROVAL</w:t>
      </w:r>
    </w:p>
    <w:p w14:paraId="1D66E65B" w14:textId="77777777" w:rsidR="00802D44" w:rsidRDefault="00802D44" w:rsidP="00802D44">
      <w:pPr>
        <w:spacing w:after="0"/>
        <w:rPr>
          <w:rFonts w:ascii="Arial" w:hAnsi="Arial" w:cs="Arial"/>
        </w:rPr>
      </w:pPr>
    </w:p>
    <w:p w14:paraId="0F9FE836" w14:textId="77777777" w:rsidR="00802D44" w:rsidRDefault="00802D44" w:rsidP="00802D44">
      <w:pPr>
        <w:rPr>
          <w:rFonts w:ascii="Arial" w:hAnsi="Arial" w:cs="Arial"/>
        </w:rPr>
      </w:pPr>
      <w:r w:rsidRPr="00715814">
        <w:rPr>
          <w:rFonts w:ascii="Arial" w:hAnsi="Arial" w:cs="Arial"/>
        </w:rPr>
        <w:t xml:space="preserve">Before applying for a Scheme the Area Meeting trustees should compile a property register with full information about the charities and </w:t>
      </w:r>
      <w:r>
        <w:rPr>
          <w:rFonts w:ascii="Arial" w:hAnsi="Arial" w:cs="Arial"/>
        </w:rPr>
        <w:t>restricted funds that they hold</w:t>
      </w:r>
      <w:r w:rsidRPr="00715814">
        <w:rPr>
          <w:rFonts w:ascii="Arial" w:hAnsi="Arial" w:cs="Arial"/>
        </w:rPr>
        <w:t xml:space="preserve"> and which are to be included in the Scheme. This will include examining full copies of the existing governing documents an</w:t>
      </w:r>
      <w:r>
        <w:rPr>
          <w:rFonts w:ascii="Arial" w:hAnsi="Arial" w:cs="Arial"/>
        </w:rPr>
        <w:t>d reaching a view</w:t>
      </w:r>
      <w:r w:rsidRPr="00715814">
        <w:rPr>
          <w:rFonts w:ascii="Arial" w:hAnsi="Arial" w:cs="Arial"/>
        </w:rPr>
        <w:t xml:space="preserve"> on which property is specie and/or permanent endowment, and which is not. These documents may already be held by the Meeting or by Friends Trusts Ltd (in the Friends House Library archives) or by a County Records Office or by the Meeting’s solic</w:t>
      </w:r>
      <w:r>
        <w:rPr>
          <w:rFonts w:ascii="Arial" w:hAnsi="Arial" w:cs="Arial"/>
        </w:rPr>
        <w:t xml:space="preserve">itor or by some combination of </w:t>
      </w:r>
      <w:r w:rsidRPr="00715814">
        <w:rPr>
          <w:rFonts w:ascii="Arial" w:hAnsi="Arial" w:cs="Arial"/>
        </w:rPr>
        <w:t xml:space="preserve">these. In the case of records in the care of Friends Trusts Ltd </w:t>
      </w:r>
      <w:r w:rsidR="00847A91">
        <w:rPr>
          <w:rFonts w:ascii="Arial" w:hAnsi="Arial" w:cs="Arial"/>
        </w:rPr>
        <w:t xml:space="preserve">help with </w:t>
      </w:r>
      <w:r w:rsidRPr="00715814">
        <w:rPr>
          <w:rFonts w:ascii="Arial" w:hAnsi="Arial" w:cs="Arial"/>
        </w:rPr>
        <w:t xml:space="preserve">the necessary research may be </w:t>
      </w:r>
      <w:r w:rsidR="00847A91">
        <w:rPr>
          <w:rFonts w:ascii="Arial" w:hAnsi="Arial" w:cs="Arial"/>
        </w:rPr>
        <w:t>arranged through the Recording Clerk’s Office.</w:t>
      </w:r>
    </w:p>
    <w:p w14:paraId="049C071C" w14:textId="63280A1E" w:rsidR="00802D44" w:rsidRPr="00715814" w:rsidRDefault="00802D44" w:rsidP="00802D44">
      <w:pPr>
        <w:rPr>
          <w:rFonts w:ascii="Arial" w:hAnsi="Arial" w:cs="Arial"/>
        </w:rPr>
      </w:pPr>
      <w:r w:rsidRPr="00715814">
        <w:rPr>
          <w:rFonts w:ascii="Arial" w:hAnsi="Arial" w:cs="Arial"/>
        </w:rPr>
        <w:t>The trustees must also consider whether it would be appropriate to rationalise any of these charities and rest</w:t>
      </w:r>
      <w:r>
        <w:rPr>
          <w:rFonts w:ascii="Arial" w:hAnsi="Arial" w:cs="Arial"/>
        </w:rPr>
        <w:t>ricted funds e.g. to merge some or</w:t>
      </w:r>
      <w:r w:rsidRPr="00715814">
        <w:rPr>
          <w:rFonts w:ascii="Arial" w:hAnsi="Arial" w:cs="Arial"/>
        </w:rPr>
        <w:t xml:space="preserve"> to release the permanent endowmen</w:t>
      </w:r>
      <w:r>
        <w:rPr>
          <w:rFonts w:ascii="Arial" w:hAnsi="Arial" w:cs="Arial"/>
        </w:rPr>
        <w:t>t of others</w:t>
      </w:r>
      <w:r w:rsidR="00FE2B24">
        <w:rPr>
          <w:rFonts w:ascii="Arial" w:hAnsi="Arial" w:cs="Arial"/>
        </w:rPr>
        <w:t xml:space="preserve">. </w:t>
      </w:r>
      <w:r>
        <w:rPr>
          <w:rFonts w:ascii="Arial" w:hAnsi="Arial" w:cs="Arial"/>
        </w:rPr>
        <w:t>For the remainder</w:t>
      </w:r>
      <w:r w:rsidRPr="00715814">
        <w:rPr>
          <w:rFonts w:ascii="Arial" w:hAnsi="Arial" w:cs="Arial"/>
        </w:rPr>
        <w:t xml:space="preserve"> they must consider how far the objects should be updated to reflect the current position e.g. reference to a former Preparative Meeting should be replaced by the name of its successor Local Meeting.</w:t>
      </w:r>
      <w:r>
        <w:rPr>
          <w:rFonts w:ascii="Arial" w:hAnsi="Arial" w:cs="Arial"/>
        </w:rPr>
        <w:t xml:space="preserve"> A suggested format for collating and presenting this information is in </w:t>
      </w:r>
      <w:r w:rsidR="00847A91">
        <w:rPr>
          <w:rFonts w:ascii="Arial" w:hAnsi="Arial" w:cs="Arial"/>
        </w:rPr>
        <w:t xml:space="preserve">the </w:t>
      </w:r>
      <w:r>
        <w:rPr>
          <w:rFonts w:ascii="Arial" w:hAnsi="Arial" w:cs="Arial"/>
        </w:rPr>
        <w:t>Appendix</w:t>
      </w:r>
      <w:r w:rsidR="00FE2B24">
        <w:rPr>
          <w:rFonts w:ascii="Arial" w:hAnsi="Arial" w:cs="Arial"/>
        </w:rPr>
        <w:t xml:space="preserve">. </w:t>
      </w:r>
    </w:p>
    <w:p w14:paraId="70C96614" w14:textId="77777777" w:rsidR="00802D44" w:rsidRPr="00715814" w:rsidRDefault="00802D44" w:rsidP="00802D44">
      <w:pPr>
        <w:rPr>
          <w:rFonts w:ascii="Arial" w:hAnsi="Arial" w:cs="Arial"/>
        </w:rPr>
      </w:pPr>
      <w:r>
        <w:rPr>
          <w:rFonts w:ascii="Arial" w:hAnsi="Arial" w:cs="Arial"/>
        </w:rPr>
        <w:t xml:space="preserve">Once the necessary </w:t>
      </w:r>
      <w:r w:rsidRPr="00715814">
        <w:rPr>
          <w:rFonts w:ascii="Arial" w:hAnsi="Arial" w:cs="Arial"/>
        </w:rPr>
        <w:t>information has been assembled and analysed it shou</w:t>
      </w:r>
      <w:r>
        <w:rPr>
          <w:rFonts w:ascii="Arial" w:hAnsi="Arial" w:cs="Arial"/>
        </w:rPr>
        <w:t>ld be possible to complete the s</w:t>
      </w:r>
      <w:r w:rsidRPr="00715814">
        <w:rPr>
          <w:rFonts w:ascii="Arial" w:hAnsi="Arial" w:cs="Arial"/>
        </w:rPr>
        <w:t xml:space="preserve">chedule to the Scheme. The text of the first part of the Scheme should then be completed </w:t>
      </w:r>
      <w:r>
        <w:rPr>
          <w:rFonts w:ascii="Arial" w:hAnsi="Arial" w:cs="Arial"/>
        </w:rPr>
        <w:t xml:space="preserve">by amending the standard version </w:t>
      </w:r>
      <w:r w:rsidRPr="00715814">
        <w:rPr>
          <w:rFonts w:ascii="Arial" w:hAnsi="Arial" w:cs="Arial"/>
        </w:rPr>
        <w:t>to make it specific to the Area Meeting.</w:t>
      </w:r>
      <w:r>
        <w:rPr>
          <w:rFonts w:ascii="Arial" w:hAnsi="Arial" w:cs="Arial"/>
        </w:rPr>
        <w:t xml:space="preserve"> The standard text and pro forma schedule are </w:t>
      </w:r>
      <w:r w:rsidR="00B9508D">
        <w:rPr>
          <w:rFonts w:ascii="Arial" w:hAnsi="Arial" w:cs="Arial"/>
        </w:rPr>
        <w:t>attached</w:t>
      </w:r>
      <w:r>
        <w:rPr>
          <w:rFonts w:ascii="Arial" w:hAnsi="Arial" w:cs="Arial"/>
        </w:rPr>
        <w:t>. Further advice and assistance in completing this task may be available from the Quaker Stewardship Committee via the Recording Clerks Office.</w:t>
      </w:r>
    </w:p>
    <w:p w14:paraId="795E1435" w14:textId="77777777" w:rsidR="00802D44" w:rsidRPr="00715814" w:rsidRDefault="00802D44" w:rsidP="00802D44">
      <w:pPr>
        <w:spacing w:after="0"/>
        <w:rPr>
          <w:rFonts w:ascii="Arial" w:hAnsi="Arial" w:cs="Arial"/>
          <w:b/>
          <w:i/>
        </w:rPr>
      </w:pPr>
      <w:r w:rsidRPr="00715814">
        <w:rPr>
          <w:rFonts w:ascii="Arial" w:hAnsi="Arial" w:cs="Arial"/>
          <w:b/>
          <w:i/>
        </w:rPr>
        <w:t>APPROVAL OF</w:t>
      </w:r>
      <w:r w:rsidRPr="00715814">
        <w:rPr>
          <w:rFonts w:ascii="Arial" w:hAnsi="Arial" w:cs="Arial"/>
          <w:i/>
        </w:rPr>
        <w:t xml:space="preserve"> A </w:t>
      </w:r>
      <w:r w:rsidRPr="00715814">
        <w:rPr>
          <w:rFonts w:ascii="Arial" w:hAnsi="Arial" w:cs="Arial"/>
          <w:b/>
          <w:i/>
        </w:rPr>
        <w:t>SCHEME</w:t>
      </w:r>
    </w:p>
    <w:p w14:paraId="293A3AB4" w14:textId="77777777" w:rsidR="00802D44" w:rsidRDefault="00802D44" w:rsidP="00802D44">
      <w:pPr>
        <w:spacing w:after="0"/>
        <w:rPr>
          <w:rFonts w:ascii="Arial" w:hAnsi="Arial" w:cs="Arial"/>
        </w:rPr>
      </w:pPr>
    </w:p>
    <w:p w14:paraId="39EAD233" w14:textId="0B4FFD9B" w:rsidR="002F3B9E" w:rsidRDefault="00802D44" w:rsidP="002F3B9E">
      <w:pPr>
        <w:spacing w:after="0"/>
        <w:rPr>
          <w:rFonts w:ascii="Arial" w:hAnsi="Arial" w:cs="Arial"/>
        </w:rPr>
      </w:pPr>
      <w:r w:rsidRPr="00715814">
        <w:rPr>
          <w:rFonts w:ascii="Arial" w:hAnsi="Arial" w:cs="Arial"/>
        </w:rPr>
        <w:t>Once a d</w:t>
      </w:r>
      <w:r w:rsidR="0009702C">
        <w:rPr>
          <w:rFonts w:ascii="Arial" w:hAnsi="Arial" w:cs="Arial"/>
        </w:rPr>
        <w:t>raft Scheme has been prepared copies</w:t>
      </w:r>
      <w:r w:rsidRPr="00715814">
        <w:rPr>
          <w:rFonts w:ascii="Arial" w:hAnsi="Arial" w:cs="Arial"/>
        </w:rPr>
        <w:t>, together with</w:t>
      </w:r>
      <w:r>
        <w:rPr>
          <w:rFonts w:ascii="Arial" w:hAnsi="Arial" w:cs="Arial"/>
        </w:rPr>
        <w:t xml:space="preserve"> any supporting documentation, </w:t>
      </w:r>
      <w:r w:rsidRPr="00715814">
        <w:rPr>
          <w:rFonts w:ascii="Arial" w:hAnsi="Arial" w:cs="Arial"/>
        </w:rPr>
        <w:t xml:space="preserve">should be </w:t>
      </w:r>
      <w:r w:rsidR="0009702C">
        <w:rPr>
          <w:rFonts w:ascii="Arial" w:hAnsi="Arial" w:cs="Arial"/>
        </w:rPr>
        <w:t xml:space="preserve">forwarded to the Stewardship Committee [via the Recording Clerk’s Office] and to the Secretary of Friends Trusts Ltd for comment. It should then be </w:t>
      </w:r>
      <w:r w:rsidRPr="00715814">
        <w:rPr>
          <w:rFonts w:ascii="Arial" w:hAnsi="Arial" w:cs="Arial"/>
        </w:rPr>
        <w:t>submitted to the Charity Commission for checking and approval. The Commission will examine the information supplied and advise the trustees of any further information or explanation required or any changes the</w:t>
      </w:r>
      <w:r>
        <w:rPr>
          <w:rFonts w:ascii="Arial" w:hAnsi="Arial" w:cs="Arial"/>
        </w:rPr>
        <w:t xml:space="preserve"> Commission</w:t>
      </w:r>
      <w:r w:rsidRPr="00715814">
        <w:rPr>
          <w:rFonts w:ascii="Arial" w:hAnsi="Arial" w:cs="Arial"/>
        </w:rPr>
        <w:t xml:space="preserve"> consider</w:t>
      </w:r>
      <w:r>
        <w:rPr>
          <w:rFonts w:ascii="Arial" w:hAnsi="Arial" w:cs="Arial"/>
        </w:rPr>
        <w:t>s</w:t>
      </w:r>
      <w:r w:rsidRPr="00715814">
        <w:rPr>
          <w:rFonts w:ascii="Arial" w:hAnsi="Arial" w:cs="Arial"/>
        </w:rPr>
        <w:t xml:space="preserve"> necessary. If the trustees’ suggested wording needs to be altered the Commission will offer explanation of why that is necessary or desirable</w:t>
      </w:r>
      <w:r w:rsidR="00FE2B24">
        <w:rPr>
          <w:rFonts w:ascii="Arial" w:hAnsi="Arial" w:cs="Arial"/>
        </w:rPr>
        <w:t xml:space="preserve">. </w:t>
      </w:r>
      <w:r w:rsidRPr="00715814">
        <w:rPr>
          <w:rFonts w:ascii="Arial" w:hAnsi="Arial" w:cs="Arial"/>
        </w:rPr>
        <w:t>When the trustees and the Commission are jointly satisfied that the Scheme is in its final form it can then be authorised (brought into legal force) by the Commission</w:t>
      </w:r>
      <w:r w:rsidR="00FE2B24">
        <w:rPr>
          <w:rFonts w:ascii="Arial" w:hAnsi="Arial" w:cs="Arial"/>
        </w:rPr>
        <w:t xml:space="preserve">. </w:t>
      </w:r>
      <w:r w:rsidRPr="00715814">
        <w:rPr>
          <w:rFonts w:ascii="Arial" w:hAnsi="Arial" w:cs="Arial"/>
        </w:rPr>
        <w:t>It will then be published on the Commission’s website for one month (this is a statutory requirement)</w:t>
      </w:r>
      <w:r w:rsidR="00FE2B24">
        <w:rPr>
          <w:rFonts w:ascii="Arial" w:hAnsi="Arial" w:cs="Arial"/>
        </w:rPr>
        <w:t xml:space="preserve">. </w:t>
      </w:r>
      <w:r w:rsidRPr="00715814">
        <w:rPr>
          <w:rFonts w:ascii="Arial" w:hAnsi="Arial" w:cs="Arial"/>
        </w:rPr>
        <w:t>The Commission will also update the registered details of the Area Meeting to include details of any linked charities that have income over £5,000</w:t>
      </w:r>
      <w:r w:rsidR="00FE2B24">
        <w:rPr>
          <w:rFonts w:ascii="Arial" w:hAnsi="Arial" w:cs="Arial"/>
        </w:rPr>
        <w:t xml:space="preserve">. </w:t>
      </w:r>
      <w:r>
        <w:rPr>
          <w:rFonts w:ascii="Arial" w:hAnsi="Arial" w:cs="Arial"/>
        </w:rPr>
        <w:t xml:space="preserve">In the case of Meeting House charities this refers to the income of the Meeting House itself (e.g. rent received) rather than to the income of the occupying local meeting. Charities below this </w:t>
      </w:r>
      <w:r w:rsidR="002F3B9E">
        <w:rPr>
          <w:rFonts w:ascii="Arial" w:hAnsi="Arial" w:cs="Arial"/>
        </w:rPr>
        <w:t>i</w:t>
      </w:r>
      <w:r>
        <w:rPr>
          <w:rFonts w:ascii="Arial" w:hAnsi="Arial" w:cs="Arial"/>
        </w:rPr>
        <w:t>ncome threshold will not appear on the register, and should be treated as ‘special trusts’ of the Area Meeting for accounting purposes.</w:t>
      </w:r>
      <w:bookmarkStart w:id="3" w:name="appendix1"/>
    </w:p>
    <w:p w14:paraId="008EBAF5" w14:textId="77777777" w:rsidR="008B5313" w:rsidRDefault="008B5313" w:rsidP="002F3B9E">
      <w:pPr>
        <w:spacing w:after="0"/>
        <w:rPr>
          <w:rFonts w:ascii="Arial" w:hAnsi="Arial" w:cs="Arial"/>
          <w:b/>
        </w:rPr>
      </w:pPr>
    </w:p>
    <w:p w14:paraId="7EA706F7" w14:textId="77777777" w:rsidR="00802D44" w:rsidRPr="008B5313" w:rsidRDefault="008B5313" w:rsidP="002F3B9E">
      <w:pPr>
        <w:spacing w:after="0"/>
        <w:rPr>
          <w:rFonts w:ascii="Arial" w:hAnsi="Arial" w:cs="Arial"/>
          <w:b/>
          <w:sz w:val="28"/>
          <w:szCs w:val="28"/>
        </w:rPr>
      </w:pPr>
      <w:r w:rsidRPr="008B5313">
        <w:rPr>
          <w:rFonts w:ascii="Arial" w:hAnsi="Arial" w:cs="Arial"/>
          <w:b/>
          <w:sz w:val="28"/>
          <w:szCs w:val="28"/>
        </w:rPr>
        <w:lastRenderedPageBreak/>
        <w:t>Scheme P</w:t>
      </w:r>
      <w:r w:rsidR="00802D44" w:rsidRPr="008B5313">
        <w:rPr>
          <w:rFonts w:ascii="Arial" w:hAnsi="Arial" w:cs="Arial"/>
          <w:b/>
          <w:sz w:val="28"/>
          <w:szCs w:val="28"/>
        </w:rPr>
        <w:t>ro Forma</w:t>
      </w:r>
    </w:p>
    <w:p w14:paraId="68C33A40" w14:textId="77777777" w:rsidR="00802D44" w:rsidRPr="00715814" w:rsidRDefault="00802D44" w:rsidP="00802D44">
      <w:pPr>
        <w:pStyle w:val="SchemeTitleUC"/>
        <w:spacing w:line="276" w:lineRule="auto"/>
        <w:rPr>
          <w:rFonts w:ascii="Arial" w:hAnsi="Arial" w:cs="Arial"/>
          <w:sz w:val="22"/>
          <w:szCs w:val="22"/>
        </w:rPr>
      </w:pPr>
      <w:bookmarkStart w:id="4" w:name="Draft"/>
      <w:bookmarkEnd w:id="3"/>
      <w:bookmarkEnd w:id="4"/>
    </w:p>
    <w:p w14:paraId="249E8CAF" w14:textId="77777777" w:rsidR="00802D44" w:rsidRPr="00715814" w:rsidRDefault="00802D44" w:rsidP="00802D44">
      <w:pPr>
        <w:pStyle w:val="SchemeTitleUC"/>
        <w:spacing w:line="276" w:lineRule="auto"/>
        <w:rPr>
          <w:rFonts w:ascii="Arial" w:hAnsi="Arial" w:cs="Arial"/>
          <w:sz w:val="22"/>
          <w:szCs w:val="22"/>
        </w:rPr>
      </w:pPr>
      <w:r w:rsidRPr="00715814">
        <w:rPr>
          <w:rFonts w:ascii="Arial" w:hAnsi="Arial" w:cs="Arial"/>
          <w:sz w:val="22"/>
          <w:szCs w:val="22"/>
        </w:rPr>
        <w:t>THE CHARITY COMMISSION FOR ENGLAND AND WALES</w:t>
      </w:r>
    </w:p>
    <w:p w14:paraId="7187CA79" w14:textId="77777777" w:rsidR="00802D44" w:rsidRPr="00715814" w:rsidRDefault="00802D44" w:rsidP="00802D44">
      <w:pPr>
        <w:pStyle w:val="SchemeTitleLC"/>
        <w:spacing w:line="276" w:lineRule="auto"/>
        <w:ind w:left="709" w:hanging="709"/>
        <w:rPr>
          <w:rFonts w:ascii="Arial" w:hAnsi="Arial" w:cs="Arial"/>
          <w:sz w:val="22"/>
          <w:szCs w:val="22"/>
        </w:rPr>
      </w:pPr>
      <w:r w:rsidRPr="00715814">
        <w:rPr>
          <w:rFonts w:ascii="Arial" w:hAnsi="Arial" w:cs="Arial"/>
          <w:sz w:val="22"/>
          <w:szCs w:val="22"/>
        </w:rPr>
        <w:t>Under the power given in the Charities Act 2011</w:t>
      </w:r>
    </w:p>
    <w:p w14:paraId="016F66F1" w14:textId="77777777" w:rsidR="00802D44" w:rsidRPr="00715814" w:rsidRDefault="00802D44" w:rsidP="00802D44">
      <w:pPr>
        <w:pStyle w:val="SchemeTitleLC"/>
        <w:spacing w:line="276" w:lineRule="auto"/>
        <w:ind w:left="709" w:hanging="709"/>
        <w:rPr>
          <w:rFonts w:ascii="Arial" w:hAnsi="Arial" w:cs="Arial"/>
          <w:sz w:val="22"/>
          <w:szCs w:val="22"/>
        </w:rPr>
      </w:pPr>
      <w:r w:rsidRPr="00715814">
        <w:rPr>
          <w:rFonts w:ascii="Arial" w:hAnsi="Arial" w:cs="Arial"/>
          <w:sz w:val="22"/>
          <w:szCs w:val="22"/>
        </w:rPr>
        <w:t>Orders that from today, the</w:t>
      </w:r>
    </w:p>
    <w:p w14:paraId="29CCDD14" w14:textId="77777777" w:rsidR="00802D44" w:rsidRPr="00715814" w:rsidRDefault="00802D44" w:rsidP="00802D44">
      <w:pPr>
        <w:pStyle w:val="SchemeTitleUC"/>
        <w:spacing w:line="276" w:lineRule="auto"/>
        <w:rPr>
          <w:rFonts w:ascii="Arial" w:hAnsi="Arial" w:cs="Arial"/>
          <w:caps w:val="0"/>
          <w:sz w:val="22"/>
          <w:szCs w:val="22"/>
        </w:rPr>
      </w:pPr>
      <w:r w:rsidRPr="00715814">
        <w:rPr>
          <w:rFonts w:ascii="Arial" w:hAnsi="Arial" w:cs="Arial"/>
          <w:caps w:val="0"/>
          <w:sz w:val="22"/>
          <w:szCs w:val="22"/>
          <w:highlight w:val="yellow"/>
        </w:rPr>
        <w:t>[this space for Commission’s use only]</w:t>
      </w:r>
    </w:p>
    <w:p w14:paraId="334A2494" w14:textId="77777777" w:rsidR="00802D44" w:rsidRPr="00715814" w:rsidRDefault="00802D44" w:rsidP="00802D44">
      <w:pPr>
        <w:pStyle w:val="SchemeTitleLC"/>
        <w:spacing w:line="276" w:lineRule="auto"/>
        <w:ind w:left="709" w:hanging="709"/>
        <w:rPr>
          <w:rFonts w:ascii="Arial" w:hAnsi="Arial" w:cs="Arial"/>
          <w:sz w:val="22"/>
          <w:szCs w:val="22"/>
        </w:rPr>
      </w:pPr>
      <w:r w:rsidRPr="00715814">
        <w:rPr>
          <w:rFonts w:ascii="Arial" w:hAnsi="Arial" w:cs="Arial"/>
          <w:sz w:val="22"/>
          <w:szCs w:val="22"/>
        </w:rPr>
        <w:t>this</w:t>
      </w:r>
    </w:p>
    <w:p w14:paraId="3E6A1EB7" w14:textId="77777777" w:rsidR="00802D44" w:rsidRPr="00715814" w:rsidRDefault="00802D44" w:rsidP="00802D44">
      <w:pPr>
        <w:pStyle w:val="SchemeTitleUC"/>
        <w:spacing w:line="276" w:lineRule="auto"/>
        <w:rPr>
          <w:rFonts w:ascii="Arial" w:hAnsi="Arial" w:cs="Arial"/>
          <w:sz w:val="22"/>
          <w:szCs w:val="22"/>
        </w:rPr>
      </w:pPr>
      <w:r w:rsidRPr="00715814">
        <w:rPr>
          <w:rFonts w:ascii="Arial" w:hAnsi="Arial" w:cs="Arial"/>
          <w:sz w:val="22"/>
          <w:szCs w:val="22"/>
        </w:rPr>
        <w:t>SCHEME</w:t>
      </w:r>
    </w:p>
    <w:p w14:paraId="0829259E" w14:textId="77777777" w:rsidR="00802D44" w:rsidRPr="00715814" w:rsidRDefault="00802D44" w:rsidP="00802D44">
      <w:pPr>
        <w:pStyle w:val="SchemeTitleLC"/>
        <w:spacing w:line="276" w:lineRule="auto"/>
        <w:ind w:left="709" w:hanging="709"/>
        <w:rPr>
          <w:rFonts w:ascii="Arial" w:hAnsi="Arial" w:cs="Arial"/>
          <w:sz w:val="22"/>
          <w:szCs w:val="22"/>
        </w:rPr>
      </w:pPr>
      <w:r w:rsidRPr="00715814">
        <w:rPr>
          <w:rFonts w:ascii="Arial" w:hAnsi="Arial" w:cs="Arial"/>
          <w:sz w:val="22"/>
          <w:szCs w:val="22"/>
        </w:rPr>
        <w:t xml:space="preserve">will </w:t>
      </w:r>
      <w:bookmarkStart w:id="5" w:name="SchemePurpose"/>
      <w:bookmarkEnd w:id="5"/>
      <w:r w:rsidRPr="00715814">
        <w:rPr>
          <w:rFonts w:ascii="Arial" w:hAnsi="Arial" w:cs="Arial"/>
          <w:sz w:val="22"/>
          <w:szCs w:val="22"/>
        </w:rPr>
        <w:t>govern the charities identified in part 1 of the schedule</w:t>
      </w:r>
    </w:p>
    <w:p w14:paraId="2D94D300" w14:textId="77777777" w:rsidR="00802D44" w:rsidRPr="00715814" w:rsidRDefault="00802D44" w:rsidP="00802D44">
      <w:pPr>
        <w:pStyle w:val="SchemeTitleUC"/>
        <w:spacing w:line="276" w:lineRule="auto"/>
        <w:rPr>
          <w:rFonts w:ascii="Arial" w:hAnsi="Arial" w:cs="Arial"/>
          <w:b w:val="0"/>
          <w:sz w:val="22"/>
          <w:szCs w:val="22"/>
        </w:rPr>
      </w:pPr>
      <w:bookmarkStart w:id="6" w:name="CharityName"/>
      <w:bookmarkEnd w:id="6"/>
      <w:r w:rsidRPr="00715814">
        <w:rPr>
          <w:rFonts w:ascii="Arial" w:hAnsi="Arial" w:cs="Arial"/>
          <w:b w:val="0"/>
          <w:caps w:val="0"/>
          <w:sz w:val="22"/>
          <w:szCs w:val="22"/>
        </w:rPr>
        <w:t>and now to be known together as</w:t>
      </w:r>
    </w:p>
    <w:p w14:paraId="416F6E1B" w14:textId="77777777" w:rsidR="00802D44" w:rsidRPr="00715814" w:rsidRDefault="00802D44" w:rsidP="00802D44">
      <w:pPr>
        <w:pStyle w:val="SchemeTitleUC"/>
        <w:spacing w:line="276" w:lineRule="auto"/>
        <w:rPr>
          <w:rFonts w:ascii="Arial" w:hAnsi="Arial" w:cs="Arial"/>
          <w:sz w:val="22"/>
          <w:szCs w:val="22"/>
        </w:rPr>
      </w:pPr>
      <w:r w:rsidRPr="00715814">
        <w:rPr>
          <w:rFonts w:ascii="Arial" w:hAnsi="Arial" w:cs="Arial"/>
          <w:sz w:val="22"/>
          <w:szCs w:val="22"/>
        </w:rPr>
        <w:t xml:space="preserve">the </w:t>
      </w:r>
      <w:r w:rsidRPr="00715814">
        <w:rPr>
          <w:rFonts w:ascii="Arial" w:hAnsi="Arial" w:cs="Arial"/>
          <w:sz w:val="22"/>
          <w:szCs w:val="22"/>
          <w:highlight w:val="yellow"/>
        </w:rPr>
        <w:t>#</w:t>
      </w:r>
      <w:r w:rsidRPr="00715814">
        <w:rPr>
          <w:rFonts w:ascii="Arial" w:hAnsi="Arial" w:cs="Arial"/>
          <w:sz w:val="22"/>
          <w:szCs w:val="22"/>
        </w:rPr>
        <w:t xml:space="preserve"> area quaker meeting charities (</w:t>
      </w:r>
      <w:r w:rsidRPr="00715814">
        <w:rPr>
          <w:rFonts w:ascii="Arial" w:hAnsi="Arial" w:cs="Arial"/>
          <w:sz w:val="22"/>
          <w:szCs w:val="22"/>
          <w:highlight w:val="yellow"/>
        </w:rPr>
        <w:t>charity number</w:t>
      </w:r>
      <w:r w:rsidRPr="00715814">
        <w:rPr>
          <w:rFonts w:ascii="Arial" w:hAnsi="Arial" w:cs="Arial"/>
          <w:sz w:val="22"/>
          <w:szCs w:val="22"/>
        </w:rPr>
        <w:t>)</w:t>
      </w:r>
    </w:p>
    <w:p w14:paraId="6ADFEA1B" w14:textId="77777777" w:rsidR="00802D44" w:rsidRPr="00715814" w:rsidRDefault="00802D44" w:rsidP="00802D44">
      <w:pPr>
        <w:pStyle w:val="SchemeTitleLC"/>
        <w:spacing w:line="276" w:lineRule="auto"/>
        <w:rPr>
          <w:rFonts w:ascii="Arial" w:hAnsi="Arial" w:cs="Arial"/>
          <w:sz w:val="22"/>
          <w:szCs w:val="22"/>
        </w:rPr>
      </w:pPr>
      <w:r w:rsidRPr="00715814">
        <w:rPr>
          <w:rFonts w:ascii="Arial" w:hAnsi="Arial" w:cs="Arial"/>
          <w:sz w:val="22"/>
          <w:szCs w:val="22"/>
        </w:rPr>
        <w:t>and govern the charities identified in part 2 of the schedule</w:t>
      </w:r>
    </w:p>
    <w:p w14:paraId="2B250805" w14:textId="77777777" w:rsidR="00802D44" w:rsidRPr="00715814" w:rsidRDefault="00802D44" w:rsidP="00802D44">
      <w:pPr>
        <w:pStyle w:val="SchemeTitleUC"/>
        <w:spacing w:line="276" w:lineRule="auto"/>
        <w:rPr>
          <w:rFonts w:ascii="Arial" w:hAnsi="Arial" w:cs="Arial"/>
          <w:b w:val="0"/>
          <w:caps w:val="0"/>
          <w:sz w:val="22"/>
          <w:szCs w:val="22"/>
        </w:rPr>
      </w:pPr>
      <w:r w:rsidRPr="00715814">
        <w:rPr>
          <w:rFonts w:ascii="Arial" w:hAnsi="Arial" w:cs="Arial"/>
          <w:b w:val="0"/>
          <w:caps w:val="0"/>
          <w:sz w:val="22"/>
          <w:szCs w:val="22"/>
        </w:rPr>
        <w:t>at</w:t>
      </w:r>
    </w:p>
    <w:p w14:paraId="46B1652F" w14:textId="77777777" w:rsidR="00802D44" w:rsidRPr="00715814" w:rsidRDefault="00802D44" w:rsidP="00802D44">
      <w:pPr>
        <w:pStyle w:val="SchemeTitleLC"/>
        <w:spacing w:line="276" w:lineRule="auto"/>
        <w:rPr>
          <w:rFonts w:ascii="Arial" w:hAnsi="Arial" w:cs="Arial"/>
        </w:rPr>
      </w:pPr>
      <w:r w:rsidRPr="00715814">
        <w:rPr>
          <w:rFonts w:ascii="Arial" w:hAnsi="Arial" w:cs="Arial"/>
        </w:rPr>
        <w:t>[</w:t>
      </w:r>
      <w:r w:rsidRPr="00715814">
        <w:rPr>
          <w:rFonts w:ascii="Arial" w:hAnsi="Arial" w:cs="Arial"/>
          <w:highlight w:val="yellow"/>
        </w:rPr>
        <w:t>Town, County</w:t>
      </w:r>
      <w:r w:rsidRPr="00715814">
        <w:rPr>
          <w:rFonts w:ascii="Arial" w:hAnsi="Arial" w:cs="Arial"/>
        </w:rPr>
        <w:t>]</w:t>
      </w:r>
    </w:p>
    <w:p w14:paraId="1E838CD9" w14:textId="77777777" w:rsidR="00802D44" w:rsidRPr="00715814" w:rsidRDefault="00802D44" w:rsidP="00802D44">
      <w:pPr>
        <w:pStyle w:val="SchemeTitleLC"/>
        <w:spacing w:line="276" w:lineRule="auto"/>
        <w:rPr>
          <w:rFonts w:ascii="Arial" w:hAnsi="Arial" w:cs="Arial"/>
        </w:rPr>
      </w:pPr>
    </w:p>
    <w:p w14:paraId="37BF3354" w14:textId="77777777" w:rsidR="00802D44" w:rsidRPr="00715814" w:rsidRDefault="00802D44" w:rsidP="00802D44">
      <w:pPr>
        <w:rPr>
          <w:rFonts w:ascii="Arial" w:hAnsi="Arial" w:cs="Arial"/>
        </w:rPr>
      </w:pPr>
    </w:p>
    <w:p w14:paraId="3D20F6D5" w14:textId="77777777" w:rsidR="00802D44" w:rsidRPr="00715814" w:rsidRDefault="00802D44" w:rsidP="00802D44">
      <w:pPr>
        <w:rPr>
          <w:rFonts w:ascii="Arial" w:hAnsi="Arial" w:cs="Arial"/>
        </w:rPr>
      </w:pPr>
    </w:p>
    <w:p w14:paraId="34AA10A3" w14:textId="77777777" w:rsidR="00802D44" w:rsidRPr="00715814" w:rsidRDefault="00802D44" w:rsidP="00802D44">
      <w:pPr>
        <w:rPr>
          <w:rFonts w:ascii="Arial" w:hAnsi="Arial" w:cs="Arial"/>
        </w:rPr>
      </w:pPr>
      <w:r w:rsidRPr="00715814">
        <w:rPr>
          <w:rFonts w:ascii="Arial" w:hAnsi="Arial" w:cs="Arial"/>
        </w:rPr>
        <w:tab/>
      </w:r>
      <w:bookmarkStart w:id="7" w:name="CaseNo"/>
      <w:bookmarkEnd w:id="7"/>
    </w:p>
    <w:p w14:paraId="7B4D0D16" w14:textId="77777777" w:rsidR="00802D44" w:rsidRPr="00715814" w:rsidRDefault="00802D44" w:rsidP="00802D44">
      <w:pPr>
        <w:spacing w:before="480"/>
        <w:rPr>
          <w:rFonts w:ascii="Arial" w:hAnsi="Arial" w:cs="Arial"/>
          <w:b/>
        </w:rPr>
      </w:pPr>
      <w:r w:rsidRPr="00715814">
        <w:rPr>
          <w:rFonts w:ascii="Arial" w:hAnsi="Arial" w:cs="Arial"/>
          <w:b/>
        </w:rPr>
        <w:t>A member of staff of the Charity Commission authorised to act on behalf of the Charity Commission:</w:t>
      </w:r>
    </w:p>
    <w:p w14:paraId="55FBF6F5" w14:textId="77777777" w:rsidR="00802D44" w:rsidRPr="00715814" w:rsidRDefault="00802D44" w:rsidP="00802D44">
      <w:pPr>
        <w:pStyle w:val="clauses"/>
        <w:numPr>
          <w:ilvl w:val="0"/>
          <w:numId w:val="8"/>
        </w:numPr>
        <w:spacing w:line="276" w:lineRule="auto"/>
        <w:ind w:hanging="720"/>
        <w:jc w:val="left"/>
        <w:rPr>
          <w:b/>
        </w:rPr>
      </w:pPr>
      <w:r w:rsidRPr="00715814">
        <w:rPr>
          <w:b/>
        </w:rPr>
        <w:br w:type="page"/>
      </w:r>
      <w:r w:rsidRPr="00715814">
        <w:rPr>
          <w:b/>
        </w:rPr>
        <w:lastRenderedPageBreak/>
        <w:t>Definitions</w:t>
      </w:r>
    </w:p>
    <w:p w14:paraId="3E3DF97C" w14:textId="77777777" w:rsidR="00802D44" w:rsidRPr="00715814" w:rsidRDefault="00802D44" w:rsidP="00802D44">
      <w:pPr>
        <w:pStyle w:val="clauses"/>
        <w:numPr>
          <w:ilvl w:val="12"/>
          <w:numId w:val="0"/>
        </w:numPr>
        <w:spacing w:line="276" w:lineRule="auto"/>
        <w:ind w:left="720"/>
      </w:pPr>
      <w:r w:rsidRPr="00715814">
        <w:t>In this scheme:</w:t>
      </w:r>
    </w:p>
    <w:p w14:paraId="6A98D3C6" w14:textId="77777777" w:rsidR="00802D44" w:rsidRPr="00715814" w:rsidRDefault="00802D44" w:rsidP="00802D44">
      <w:pPr>
        <w:pStyle w:val="clauses"/>
        <w:numPr>
          <w:ilvl w:val="12"/>
          <w:numId w:val="0"/>
        </w:numPr>
        <w:spacing w:line="276" w:lineRule="auto"/>
        <w:ind w:left="720"/>
      </w:pPr>
      <w:r w:rsidRPr="00715814">
        <w:t xml:space="preserve">“the Area Meeting” means the charity governed by a constitution adopted </w:t>
      </w:r>
      <w:r w:rsidRPr="00715814">
        <w:rPr>
          <w:highlight w:val="yellow"/>
        </w:rPr>
        <w:t>…..</w:t>
      </w:r>
      <w:r w:rsidRPr="00715814">
        <w:t xml:space="preserve"> (formerly known as </w:t>
      </w:r>
      <w:r w:rsidRPr="00715814">
        <w:rPr>
          <w:highlight w:val="yellow"/>
        </w:rPr>
        <w:t>#</w:t>
      </w:r>
      <w:r w:rsidRPr="00715814">
        <w:t xml:space="preserve"> Monthly Meeting of the Society of Friends).</w:t>
      </w:r>
    </w:p>
    <w:p w14:paraId="040148F2" w14:textId="77777777" w:rsidR="00802D44" w:rsidRPr="00715814" w:rsidRDefault="00802D44" w:rsidP="00802D44">
      <w:pPr>
        <w:pStyle w:val="clauses"/>
        <w:numPr>
          <w:ilvl w:val="12"/>
          <w:numId w:val="0"/>
        </w:numPr>
        <w:spacing w:line="276" w:lineRule="auto"/>
        <w:ind w:left="720"/>
      </w:pPr>
      <w:r w:rsidRPr="00715814">
        <w:t>“the charities” means the charities identified in part 1 of the schedule to this scheme.</w:t>
      </w:r>
    </w:p>
    <w:p w14:paraId="4058229D" w14:textId="77777777" w:rsidR="00802D44" w:rsidRPr="00715814" w:rsidRDefault="00802D44" w:rsidP="00802D44">
      <w:pPr>
        <w:pStyle w:val="clauses"/>
        <w:numPr>
          <w:ilvl w:val="12"/>
          <w:numId w:val="0"/>
        </w:numPr>
        <w:spacing w:line="276" w:lineRule="auto"/>
        <w:ind w:left="720"/>
      </w:pPr>
      <w:r w:rsidRPr="00715814">
        <w:t>“the Meetings” means the charities identified in part 2 of the schedule to this scheme.</w:t>
      </w:r>
    </w:p>
    <w:p w14:paraId="1034AB71" w14:textId="77777777" w:rsidR="00802D44" w:rsidRPr="00715814" w:rsidRDefault="00802D44" w:rsidP="00802D44">
      <w:pPr>
        <w:pStyle w:val="clauses"/>
        <w:numPr>
          <w:ilvl w:val="12"/>
          <w:numId w:val="0"/>
        </w:numPr>
        <w:spacing w:line="276" w:lineRule="auto"/>
        <w:ind w:left="720"/>
      </w:pPr>
      <w:r w:rsidRPr="00715814">
        <w:t>“FTL” means Friends Trusts Limited (registered charity 237698).</w:t>
      </w:r>
    </w:p>
    <w:p w14:paraId="4FA1CFB0" w14:textId="77777777" w:rsidR="00802D44" w:rsidRPr="00715814" w:rsidRDefault="00802D44" w:rsidP="00802D44">
      <w:pPr>
        <w:pStyle w:val="clauses"/>
        <w:numPr>
          <w:ilvl w:val="12"/>
          <w:numId w:val="0"/>
        </w:numPr>
        <w:spacing w:line="276" w:lineRule="auto"/>
        <w:ind w:left="720"/>
      </w:pPr>
      <w:r w:rsidRPr="00715814">
        <w:t>“the trustees” means the trustees of the charities acting under this scheme and “trustee” means one of the trustees.</w:t>
      </w:r>
    </w:p>
    <w:p w14:paraId="0DA97147" w14:textId="77777777" w:rsidR="00802D44" w:rsidRPr="00715814" w:rsidRDefault="00802D44" w:rsidP="00802D44">
      <w:pPr>
        <w:pStyle w:val="clauses"/>
        <w:numPr>
          <w:ilvl w:val="12"/>
          <w:numId w:val="0"/>
        </w:numPr>
        <w:spacing w:line="276" w:lineRule="auto"/>
        <w:ind w:left="720"/>
        <w:jc w:val="center"/>
        <w:rPr>
          <w:b/>
        </w:rPr>
      </w:pPr>
      <w:r w:rsidRPr="00715814">
        <w:rPr>
          <w:b/>
        </w:rPr>
        <w:t>ADMINISTRATION</w:t>
      </w:r>
    </w:p>
    <w:p w14:paraId="386B5835" w14:textId="77777777" w:rsidR="00802D44" w:rsidRPr="00715814" w:rsidRDefault="00802D44" w:rsidP="00802D44">
      <w:pPr>
        <w:pStyle w:val="clauses"/>
        <w:numPr>
          <w:ilvl w:val="0"/>
          <w:numId w:val="1"/>
        </w:numPr>
        <w:spacing w:line="276" w:lineRule="auto"/>
        <w:ind w:left="709" w:hanging="709"/>
        <w:rPr>
          <w:b/>
        </w:rPr>
      </w:pPr>
      <w:r w:rsidRPr="00715814">
        <w:rPr>
          <w:b/>
        </w:rPr>
        <w:t>Administration</w:t>
      </w:r>
    </w:p>
    <w:p w14:paraId="0923B190" w14:textId="7F55CAAE" w:rsidR="00802D44" w:rsidRPr="00715814" w:rsidRDefault="00802D44" w:rsidP="00802D44">
      <w:pPr>
        <w:pStyle w:val="clauses"/>
        <w:numPr>
          <w:ilvl w:val="0"/>
          <w:numId w:val="3"/>
        </w:numPr>
        <w:spacing w:line="276" w:lineRule="auto"/>
      </w:pPr>
      <w:r w:rsidRPr="00715814">
        <w:t>The charities listed in part 1 of the schedule are to be administered in accordance with this scheme</w:t>
      </w:r>
      <w:r w:rsidR="00FE2B24">
        <w:t xml:space="preserve">. </w:t>
      </w:r>
      <w:r w:rsidRPr="00715814">
        <w:t>This scheme replaces the former trusts of the charities.</w:t>
      </w:r>
    </w:p>
    <w:p w14:paraId="395F9FA7" w14:textId="77777777" w:rsidR="00802D44" w:rsidRPr="00715814" w:rsidRDefault="00802D44" w:rsidP="00802D44">
      <w:pPr>
        <w:pStyle w:val="clauses"/>
        <w:numPr>
          <w:ilvl w:val="0"/>
          <w:numId w:val="3"/>
        </w:numPr>
        <w:spacing w:line="276" w:lineRule="auto"/>
      </w:pPr>
      <w:r w:rsidRPr="00715814">
        <w:t>The unrestricted property (including land and buildings identified in part 3 of the schedule) of the charities is to be administered as part of the property of the Area Meeting.</w:t>
      </w:r>
    </w:p>
    <w:p w14:paraId="247CA84E" w14:textId="49A72BD0" w:rsidR="00802D44" w:rsidRPr="00715814" w:rsidRDefault="00802D44" w:rsidP="00802D44">
      <w:pPr>
        <w:pStyle w:val="clauses"/>
        <w:numPr>
          <w:ilvl w:val="0"/>
          <w:numId w:val="3"/>
        </w:numPr>
        <w:spacing w:line="276" w:lineRule="auto"/>
        <w:rPr>
          <w:highlight w:val="yellow"/>
        </w:rPr>
      </w:pPr>
      <w:r w:rsidRPr="00715814">
        <w:t xml:space="preserve">[The charities numbered </w:t>
      </w:r>
      <w:r w:rsidRPr="00715814">
        <w:rPr>
          <w:highlight w:val="yellow"/>
        </w:rPr>
        <w:t>#</w:t>
      </w:r>
      <w:r w:rsidRPr="00715814">
        <w:t xml:space="preserve"> in part 1 of the schedule are to be administered as one charity]</w:t>
      </w:r>
      <w:r w:rsidR="00FE2B24">
        <w:t xml:space="preserve">. </w:t>
      </w:r>
    </w:p>
    <w:p w14:paraId="5D517B9F" w14:textId="77777777" w:rsidR="00802D44" w:rsidRPr="00715814" w:rsidRDefault="00802D44" w:rsidP="00802D44">
      <w:pPr>
        <w:pStyle w:val="clauses"/>
        <w:spacing w:line="276" w:lineRule="auto"/>
        <w:ind w:left="720" w:firstLine="0"/>
        <w:rPr>
          <w:highlight w:val="yellow"/>
        </w:rPr>
      </w:pPr>
      <w:r w:rsidRPr="00715814">
        <w:rPr>
          <w:highlight w:val="yellow"/>
        </w:rPr>
        <w:t>Note (</w:t>
      </w:r>
      <w:r w:rsidRPr="00715814">
        <w:rPr>
          <w:b/>
          <w:highlight w:val="yellow"/>
        </w:rPr>
        <w:t>to delete</w:t>
      </w:r>
      <w:r w:rsidRPr="00715814">
        <w:rPr>
          <w:highlight w:val="yellow"/>
        </w:rPr>
        <w:t>) this sub-clause may be omitted if not required or repeated if more than one amalgamation of charities is to take place]</w:t>
      </w:r>
    </w:p>
    <w:p w14:paraId="1A0060F3" w14:textId="77777777" w:rsidR="00802D44" w:rsidRPr="00715814" w:rsidRDefault="00802D44" w:rsidP="00802D44">
      <w:pPr>
        <w:pStyle w:val="clauses"/>
        <w:spacing w:line="276" w:lineRule="auto"/>
        <w:ind w:left="0" w:firstLine="0"/>
        <w:rPr>
          <w:b/>
        </w:rPr>
      </w:pPr>
      <w:r w:rsidRPr="00715814">
        <w:rPr>
          <w:b/>
          <w:highlight w:val="yellow"/>
        </w:rPr>
        <w:t>3.</w:t>
      </w:r>
      <w:r w:rsidRPr="00715814">
        <w:rPr>
          <w:b/>
        </w:rPr>
        <w:tab/>
        <w:t>Uniting direction</w:t>
      </w:r>
    </w:p>
    <w:p w14:paraId="1B940A1E" w14:textId="77777777" w:rsidR="00802D44" w:rsidRPr="00715814" w:rsidRDefault="00802D44" w:rsidP="00802D44">
      <w:pPr>
        <w:pStyle w:val="NormalWeb"/>
        <w:spacing w:line="276" w:lineRule="auto"/>
        <w:ind w:left="720"/>
        <w:rPr>
          <w:sz w:val="22"/>
          <w:szCs w:val="22"/>
        </w:rPr>
      </w:pPr>
      <w:r w:rsidRPr="00715814">
        <w:rPr>
          <w:bCs/>
          <w:sz w:val="22"/>
          <w:szCs w:val="22"/>
        </w:rPr>
        <w:t>Subject to any further direction, the Commission directs that the charities listed in the part 1 of the schedule as at the date of this Scheme shall be treated as forming a part of the Area Meeting for the purposes of Part 4 (Registration and names of Charities) and Part 8 (Charity Accounts, Reports and Returns) of the Charities Act 2011.</w:t>
      </w:r>
    </w:p>
    <w:p w14:paraId="1954F173" w14:textId="77777777" w:rsidR="00802D44" w:rsidRPr="00715814" w:rsidRDefault="00802D44" w:rsidP="00802D44">
      <w:pPr>
        <w:pStyle w:val="clauses"/>
        <w:numPr>
          <w:ilvl w:val="0"/>
          <w:numId w:val="4"/>
        </w:numPr>
        <w:spacing w:line="276" w:lineRule="auto"/>
        <w:rPr>
          <w:b/>
        </w:rPr>
      </w:pPr>
      <w:r w:rsidRPr="00715814">
        <w:rPr>
          <w:b/>
        </w:rPr>
        <w:t>Names of the charities</w:t>
      </w:r>
    </w:p>
    <w:p w14:paraId="6ABF865E" w14:textId="77777777" w:rsidR="00802D44" w:rsidRPr="00715814" w:rsidRDefault="00802D44" w:rsidP="00802D44">
      <w:pPr>
        <w:pStyle w:val="clauses"/>
        <w:spacing w:line="276" w:lineRule="auto"/>
        <w:ind w:left="706" w:firstLine="0"/>
      </w:pPr>
      <w:r w:rsidRPr="00715814">
        <w:t>The new names of the charities</w:t>
      </w:r>
      <w:r w:rsidR="0009702C">
        <w:t xml:space="preserve"> </w:t>
      </w:r>
      <w:r w:rsidRPr="00715814">
        <w:t xml:space="preserve">are set out in the third column </w:t>
      </w:r>
      <w:r w:rsidRPr="00715814">
        <w:rPr>
          <w:i/>
        </w:rPr>
        <w:t>(New name)</w:t>
      </w:r>
      <w:r w:rsidRPr="00715814">
        <w:t xml:space="preserve"> of the table at part 1 of the schedule</w:t>
      </w:r>
      <w:r w:rsidRPr="00715814">
        <w:rPr>
          <w:vanish/>
        </w:rPr>
        <w:t>*</w:t>
      </w:r>
      <w:r w:rsidRPr="00715814">
        <w:t>.</w:t>
      </w:r>
    </w:p>
    <w:p w14:paraId="5092A9D3" w14:textId="77777777" w:rsidR="00802D44" w:rsidRDefault="00802D44" w:rsidP="00802D44">
      <w:pPr>
        <w:pStyle w:val="clauses"/>
        <w:spacing w:line="276" w:lineRule="auto"/>
        <w:ind w:left="706" w:firstLine="0"/>
        <w:jc w:val="center"/>
        <w:rPr>
          <w:b/>
        </w:rPr>
      </w:pPr>
    </w:p>
    <w:p w14:paraId="2589F027" w14:textId="77777777" w:rsidR="002A13D0" w:rsidRDefault="002A13D0" w:rsidP="00802D44">
      <w:pPr>
        <w:pStyle w:val="clauses"/>
        <w:spacing w:line="276" w:lineRule="auto"/>
        <w:ind w:left="706" w:firstLine="0"/>
        <w:jc w:val="center"/>
        <w:rPr>
          <w:b/>
        </w:rPr>
      </w:pPr>
    </w:p>
    <w:p w14:paraId="37CEBC3E" w14:textId="77777777" w:rsidR="002A13D0" w:rsidRPr="00715814" w:rsidRDefault="002A13D0" w:rsidP="00802D44">
      <w:pPr>
        <w:pStyle w:val="clauses"/>
        <w:spacing w:line="276" w:lineRule="auto"/>
        <w:ind w:left="706" w:firstLine="0"/>
        <w:jc w:val="center"/>
        <w:rPr>
          <w:b/>
        </w:rPr>
      </w:pPr>
    </w:p>
    <w:p w14:paraId="11187995" w14:textId="77777777" w:rsidR="00802D44" w:rsidRPr="00715814" w:rsidRDefault="00802D44" w:rsidP="00802D44">
      <w:pPr>
        <w:pStyle w:val="clauses"/>
        <w:spacing w:line="276" w:lineRule="auto"/>
        <w:ind w:left="706" w:firstLine="0"/>
        <w:jc w:val="center"/>
        <w:rPr>
          <w:b/>
        </w:rPr>
      </w:pPr>
      <w:r w:rsidRPr="00715814">
        <w:rPr>
          <w:b/>
        </w:rPr>
        <w:lastRenderedPageBreak/>
        <w:t>OBJECTS</w:t>
      </w:r>
    </w:p>
    <w:p w14:paraId="72FD018C" w14:textId="77777777" w:rsidR="00802D44" w:rsidRPr="00715814" w:rsidRDefault="00802D44" w:rsidP="00802D44">
      <w:pPr>
        <w:pStyle w:val="clauses"/>
        <w:numPr>
          <w:ilvl w:val="0"/>
          <w:numId w:val="4"/>
        </w:numPr>
        <w:spacing w:line="276" w:lineRule="auto"/>
        <w:rPr>
          <w:b/>
        </w:rPr>
      </w:pPr>
      <w:r w:rsidRPr="00715814">
        <w:rPr>
          <w:b/>
        </w:rPr>
        <w:t>Objects of the charities</w:t>
      </w:r>
    </w:p>
    <w:p w14:paraId="6F314F71" w14:textId="77777777" w:rsidR="00802D44" w:rsidRPr="00715814" w:rsidRDefault="00802D44" w:rsidP="00802D44">
      <w:pPr>
        <w:pStyle w:val="clauses"/>
        <w:numPr>
          <w:ilvl w:val="1"/>
          <w:numId w:val="5"/>
        </w:numPr>
        <w:spacing w:line="276" w:lineRule="auto"/>
      </w:pPr>
      <w:r w:rsidRPr="00715814">
        <w:t xml:space="preserve">The new objects of the charities are set out in the fifth column </w:t>
      </w:r>
      <w:r w:rsidRPr="00715814">
        <w:rPr>
          <w:i/>
        </w:rPr>
        <w:t>(New objects)</w:t>
      </w:r>
      <w:r w:rsidRPr="00715814">
        <w:t xml:space="preserve"> of the table at part 1 of the schedule</w:t>
      </w:r>
      <w:r w:rsidRPr="00715814">
        <w:rPr>
          <w:vanish/>
        </w:rPr>
        <w:t>*</w:t>
      </w:r>
      <w:r w:rsidRPr="00715814">
        <w:t>.</w:t>
      </w:r>
    </w:p>
    <w:p w14:paraId="51C19E5B" w14:textId="77777777" w:rsidR="00802D44" w:rsidRPr="00715814" w:rsidRDefault="00802D44" w:rsidP="00802D44">
      <w:pPr>
        <w:numPr>
          <w:ilvl w:val="1"/>
          <w:numId w:val="5"/>
        </w:numPr>
        <w:spacing w:after="240"/>
        <w:jc w:val="both"/>
        <w:rPr>
          <w:rFonts w:ascii="Arial" w:hAnsi="Arial" w:cs="Arial"/>
        </w:rPr>
      </w:pPr>
      <w:r w:rsidRPr="00715814">
        <w:rPr>
          <w:rFonts w:ascii="Arial" w:hAnsi="Arial" w:cs="Arial"/>
        </w:rPr>
        <w:t>Subject to the provisions of clause 6(1) and (2) (Power to dispose of and replace purpose property), the land identified in part 4 of the schedule to this scheme must be retained by the trustees for use for the object of the charity.</w:t>
      </w:r>
    </w:p>
    <w:p w14:paraId="0BE4F017" w14:textId="77777777" w:rsidR="00802D44" w:rsidRPr="00715814" w:rsidRDefault="00802D44" w:rsidP="00802D44">
      <w:pPr>
        <w:pStyle w:val="clauses"/>
        <w:numPr>
          <w:ilvl w:val="0"/>
          <w:numId w:val="4"/>
        </w:numPr>
        <w:spacing w:line="276" w:lineRule="auto"/>
        <w:rPr>
          <w:b/>
        </w:rPr>
      </w:pPr>
      <w:r w:rsidRPr="00715814">
        <w:rPr>
          <w:b/>
        </w:rPr>
        <w:t xml:space="preserve">Powers of the trustees </w:t>
      </w:r>
      <w:r w:rsidRPr="00715814">
        <w:rPr>
          <w:b/>
          <w:i/>
          <w:vanish/>
        </w:rPr>
        <w:t>(Powers - introductory clause)</w:t>
      </w:r>
    </w:p>
    <w:p w14:paraId="68DB4C77" w14:textId="77777777" w:rsidR="00802D44" w:rsidRPr="00715814" w:rsidRDefault="00802D44" w:rsidP="00802D44">
      <w:pPr>
        <w:ind w:left="706"/>
        <w:rPr>
          <w:rFonts w:ascii="Arial" w:hAnsi="Arial" w:cs="Arial"/>
        </w:rPr>
      </w:pPr>
      <w:r w:rsidRPr="00715814">
        <w:rPr>
          <w:rFonts w:ascii="Arial" w:hAnsi="Arial" w:cs="Arial"/>
        </w:rPr>
        <w:t>In addition to any other powers which they have, the trustees may exercise the following powers in furtherance of the objects of the charities:</w:t>
      </w:r>
    </w:p>
    <w:p w14:paraId="40114E38" w14:textId="559E832F" w:rsidR="00802D44" w:rsidRPr="00715814" w:rsidRDefault="00802D44" w:rsidP="00802D44">
      <w:pPr>
        <w:pStyle w:val="clauses"/>
        <w:numPr>
          <w:ilvl w:val="1"/>
          <w:numId w:val="4"/>
        </w:numPr>
        <w:spacing w:line="276" w:lineRule="auto"/>
      </w:pPr>
      <w:r w:rsidRPr="00715814">
        <w:t>Provided they intend to replace the land disposed of with equivalent land to be used for the objects of the relevant charity, the trustees may sell, lease or otherwise dispose of all or any part of the land identified in part 4 of the schedule to this scheme</w:t>
      </w:r>
      <w:r w:rsidR="00FE2B24">
        <w:t xml:space="preserve">. </w:t>
      </w:r>
      <w:r w:rsidRPr="00715814">
        <w:t>They must comply with the restrictions on disposal imposed by section 117 of the Charities Act 2011, unless the sale, lease or disposal is excepted from these restrictions by section 117(3)(c) or (d) or section 117(4) of that Act.</w:t>
      </w:r>
    </w:p>
    <w:p w14:paraId="72F27DC7" w14:textId="77777777" w:rsidR="00802D44" w:rsidRPr="00715814" w:rsidRDefault="00802D44" w:rsidP="00802D44">
      <w:pPr>
        <w:pStyle w:val="clauses"/>
        <w:numPr>
          <w:ilvl w:val="1"/>
          <w:numId w:val="4"/>
        </w:numPr>
        <w:spacing w:line="276" w:lineRule="auto"/>
      </w:pPr>
      <w:r w:rsidRPr="00715814">
        <w:t>If they do not intend to replace the land disposed of with equivalent land to be used for the objects of the relevant charity, the trustees may sell, lease or otherwise dispose of all or any part of the land identified in part 4 of the schedule to this scheme provided:</w:t>
      </w:r>
    </w:p>
    <w:p w14:paraId="5BD0276A" w14:textId="77777777" w:rsidR="00802D44" w:rsidRPr="00715814" w:rsidRDefault="00802D44" w:rsidP="00802D44">
      <w:pPr>
        <w:pStyle w:val="clauses"/>
        <w:numPr>
          <w:ilvl w:val="2"/>
          <w:numId w:val="6"/>
        </w:numPr>
        <w:spacing w:line="276" w:lineRule="auto"/>
      </w:pPr>
      <w:r w:rsidRPr="00715814">
        <w:t>the Area Meeting in session has considered and agreed to the decision according to Quaker business practice; and</w:t>
      </w:r>
    </w:p>
    <w:p w14:paraId="5B84EB8B" w14:textId="77777777" w:rsidR="00802D44" w:rsidRPr="00715814" w:rsidRDefault="00802D44" w:rsidP="00802D44">
      <w:pPr>
        <w:pStyle w:val="clauses"/>
        <w:numPr>
          <w:ilvl w:val="2"/>
          <w:numId w:val="6"/>
        </w:numPr>
        <w:spacing w:line="276" w:lineRule="auto"/>
        <w:rPr>
          <w:highlight w:val="yellow"/>
        </w:rPr>
      </w:pPr>
      <w:r w:rsidRPr="00715814">
        <w:t xml:space="preserve">where there is a relevant continuing Local Meeting, the Area Meeting during its session in (a) considered the view of that Local Meeting; and  </w:t>
      </w:r>
    </w:p>
    <w:p w14:paraId="154D0BC4" w14:textId="77777777" w:rsidR="00802D44" w:rsidRPr="00715814" w:rsidRDefault="00802D44" w:rsidP="00802D44">
      <w:pPr>
        <w:pStyle w:val="clauses"/>
        <w:numPr>
          <w:ilvl w:val="2"/>
          <w:numId w:val="6"/>
        </w:numPr>
        <w:spacing w:line="276" w:lineRule="auto"/>
        <w:rPr>
          <w:highlight w:val="yellow"/>
        </w:rPr>
      </w:pPr>
      <w:r w:rsidRPr="00715814">
        <w:rPr>
          <w:highlight w:val="yellow"/>
        </w:rPr>
        <w:t>[</w:t>
      </w:r>
      <w:r w:rsidRPr="00715814">
        <w:rPr>
          <w:i/>
          <w:highlight w:val="yellow"/>
        </w:rPr>
        <w:t>any binding condition built into the original trusts, which still capable of being applied – NB this may apply to one or more of the properties, and each will need a sub-clause to state its additional conditions</w:t>
      </w:r>
      <w:r w:rsidRPr="00715814">
        <w:rPr>
          <w:highlight w:val="yellow"/>
        </w:rPr>
        <w:t>]</w:t>
      </w:r>
    </w:p>
    <w:p w14:paraId="47C910A1" w14:textId="77777777" w:rsidR="00802D44" w:rsidRPr="00715814" w:rsidRDefault="00802D44" w:rsidP="00802D44">
      <w:pPr>
        <w:numPr>
          <w:ilvl w:val="2"/>
          <w:numId w:val="6"/>
        </w:numPr>
        <w:spacing w:after="240"/>
        <w:rPr>
          <w:rFonts w:ascii="Arial" w:hAnsi="Arial" w:cs="Arial"/>
        </w:rPr>
      </w:pPr>
      <w:r w:rsidRPr="00715814">
        <w:rPr>
          <w:rFonts w:ascii="Arial" w:hAnsi="Arial" w:cs="Arial"/>
        </w:rPr>
        <w:t>the trustees comply with the restrictions on disposal imposed by section 117 of the Charities Act 2011, unless the sale, lease or disposal is excepted from these restrictions by section 117(3)(c) or (d) or section 117(4) of that Act.</w:t>
      </w:r>
    </w:p>
    <w:p w14:paraId="078FD3B2" w14:textId="77777777" w:rsidR="00802D44" w:rsidRPr="00715814" w:rsidRDefault="00802D44" w:rsidP="00802D44">
      <w:pPr>
        <w:numPr>
          <w:ilvl w:val="1"/>
          <w:numId w:val="7"/>
        </w:numPr>
        <w:spacing w:after="240"/>
        <w:rPr>
          <w:rFonts w:ascii="Arial" w:hAnsi="Arial" w:cs="Arial"/>
        </w:rPr>
      </w:pPr>
      <w:r w:rsidRPr="00715814">
        <w:rPr>
          <w:rFonts w:ascii="Arial" w:hAnsi="Arial" w:cs="Arial"/>
          <w:highlight w:val="yellow"/>
        </w:rPr>
        <w:t xml:space="preserve">[Subject to clause 6(2)(c) t]  </w:t>
      </w:r>
      <w:r w:rsidRPr="00715814">
        <w:rPr>
          <w:rFonts w:ascii="Arial" w:hAnsi="Arial" w:cs="Arial"/>
        </w:rPr>
        <w:t>The proceeds of sale of any property sold, leased or otherwise disposed of under 6(2) must be invested by the trustees, and the income or other return arising must be applied in furtherance of the objects of the Area Meeting.</w:t>
      </w:r>
    </w:p>
    <w:p w14:paraId="33B91A06" w14:textId="77777777" w:rsidR="00802D44" w:rsidRPr="00715814" w:rsidRDefault="00802D44" w:rsidP="00802D44">
      <w:pPr>
        <w:ind w:left="706"/>
        <w:rPr>
          <w:rFonts w:ascii="Arial" w:hAnsi="Arial" w:cs="Arial"/>
        </w:rPr>
      </w:pPr>
    </w:p>
    <w:p w14:paraId="5F282129" w14:textId="77777777" w:rsidR="00802D44" w:rsidRPr="00715814" w:rsidRDefault="00802D44" w:rsidP="00802D44">
      <w:pPr>
        <w:ind w:left="720"/>
        <w:rPr>
          <w:rFonts w:ascii="Arial" w:hAnsi="Arial" w:cs="Arial"/>
          <w:highlight w:val="yellow"/>
        </w:rPr>
      </w:pPr>
    </w:p>
    <w:p w14:paraId="218CF897" w14:textId="77777777" w:rsidR="00802D44" w:rsidRPr="00715814" w:rsidRDefault="00802D44" w:rsidP="00802D44">
      <w:pPr>
        <w:pStyle w:val="clauses"/>
        <w:spacing w:line="276" w:lineRule="auto"/>
        <w:jc w:val="center"/>
        <w:rPr>
          <w:b/>
        </w:rPr>
      </w:pPr>
      <w:r w:rsidRPr="00715814">
        <w:rPr>
          <w:b/>
        </w:rPr>
        <w:t>TRUSTEES</w:t>
      </w:r>
    </w:p>
    <w:p w14:paraId="38297267" w14:textId="77777777" w:rsidR="00802D44" w:rsidRPr="00715814" w:rsidRDefault="00802D44" w:rsidP="00802D44">
      <w:pPr>
        <w:pStyle w:val="clauses"/>
        <w:spacing w:line="276" w:lineRule="auto"/>
        <w:ind w:left="0" w:firstLine="0"/>
        <w:jc w:val="left"/>
        <w:rPr>
          <w:highlight w:val="yellow"/>
        </w:rPr>
      </w:pPr>
      <w:r w:rsidRPr="00715814">
        <w:rPr>
          <w:highlight w:val="yellow"/>
        </w:rPr>
        <w:t xml:space="preserve">Note 1. There is a distinction between a Custodian Trustee and Holding Trustees which is relevant to this section. </w:t>
      </w:r>
      <w:r w:rsidR="00847A91">
        <w:rPr>
          <w:highlight w:val="yellow"/>
        </w:rPr>
        <w:t>If necessary consult Friends Trusts Ltd for advice.</w:t>
      </w:r>
    </w:p>
    <w:p w14:paraId="2916A014" w14:textId="24566DBF" w:rsidR="00802D44" w:rsidRPr="00715814" w:rsidRDefault="00802D44" w:rsidP="00802D44">
      <w:pPr>
        <w:pStyle w:val="clauses"/>
        <w:spacing w:line="276" w:lineRule="auto"/>
        <w:ind w:left="0" w:firstLine="0"/>
        <w:jc w:val="left"/>
        <w:rPr>
          <w:highlight w:val="cyan"/>
        </w:rPr>
      </w:pPr>
      <w:r w:rsidRPr="00715814">
        <w:rPr>
          <w:highlight w:val="yellow"/>
        </w:rPr>
        <w:t>Note 2</w:t>
      </w:r>
      <w:r w:rsidR="00FE2B24">
        <w:rPr>
          <w:highlight w:val="yellow"/>
        </w:rPr>
        <w:t xml:space="preserve">. </w:t>
      </w:r>
      <w:r w:rsidRPr="00715814">
        <w:rPr>
          <w:highlight w:val="yellow"/>
        </w:rPr>
        <w:t>The Charity Commission uses the word ‘Property’ to mean land, buildings and investment. The ownership of land on which a building sits is the key factor in ownership of a building.</w:t>
      </w:r>
      <w:bookmarkStart w:id="8" w:name="_GoBack"/>
      <w:bookmarkEnd w:id="8"/>
      <w:r w:rsidRPr="00715814">
        <w:rPr>
          <w:highlight w:val="yellow"/>
        </w:rPr>
        <w:br/>
      </w:r>
      <w:r w:rsidRPr="00715814">
        <w:rPr>
          <w:highlight w:val="yellow"/>
        </w:rPr>
        <w:br/>
        <w:t>Note 3</w:t>
      </w:r>
      <w:r w:rsidR="00FE2B24">
        <w:rPr>
          <w:highlight w:val="yellow"/>
        </w:rPr>
        <w:t xml:space="preserve">. </w:t>
      </w:r>
      <w:r w:rsidRPr="00715814">
        <w:rPr>
          <w:b/>
          <w:highlight w:val="yellow"/>
        </w:rPr>
        <w:t>(to delete)</w:t>
      </w:r>
      <w:r w:rsidR="00FE2B24">
        <w:rPr>
          <w:b/>
          <w:highlight w:val="yellow"/>
        </w:rPr>
        <w:t xml:space="preserve">. </w:t>
      </w:r>
      <w:r w:rsidRPr="00715814">
        <w:rPr>
          <w:highlight w:val="yellow"/>
        </w:rPr>
        <w:t>Delete</w:t>
      </w:r>
      <w:r w:rsidRPr="00715814">
        <w:rPr>
          <w:b/>
          <w:highlight w:val="yellow"/>
        </w:rPr>
        <w:t xml:space="preserve"> either </w:t>
      </w:r>
      <w:r w:rsidRPr="00715814">
        <w:rPr>
          <w:highlight w:val="yellow"/>
        </w:rPr>
        <w:t xml:space="preserve">clauses 7 and 8 (if FTL is to be discharged as custodian trustee </w:t>
      </w:r>
      <w:r w:rsidRPr="00715814">
        <w:rPr>
          <w:b/>
          <w:highlight w:val="yellow"/>
        </w:rPr>
        <w:t xml:space="preserve">or </w:t>
      </w:r>
      <w:r w:rsidR="00B9508D">
        <w:rPr>
          <w:highlight w:val="yellow"/>
        </w:rPr>
        <w:t>clauses 9 to 13</w:t>
      </w:r>
      <w:r w:rsidRPr="00715814">
        <w:rPr>
          <w:highlight w:val="yellow"/>
        </w:rPr>
        <w:t xml:space="preserve"> (if you intend to retain FTL as the full custodian)</w:t>
      </w:r>
      <w:r w:rsidR="00FE2B24">
        <w:rPr>
          <w:highlight w:val="yellow"/>
        </w:rPr>
        <w:t xml:space="preserve">. </w:t>
      </w:r>
      <w:r w:rsidRPr="00715814">
        <w:rPr>
          <w:highlight w:val="yellow"/>
        </w:rPr>
        <w:t>The clauses will renumber automatically.</w:t>
      </w:r>
      <w:r w:rsidR="00C72BA9">
        <w:rPr>
          <w:highlight w:val="yellow"/>
        </w:rPr>
        <w:t xml:space="preserve"> </w:t>
      </w:r>
      <w:r w:rsidRPr="00715814">
        <w:rPr>
          <w:highlight w:val="cyan"/>
        </w:rPr>
        <w:t>Please note that with this version (because it makes some provision for the management of the Area Meeting’s property – see 2(1) and 9(5) below) the front sheet will need the additional wording:</w:t>
      </w:r>
    </w:p>
    <w:p w14:paraId="6407DDC1" w14:textId="77777777" w:rsidR="00802D44" w:rsidRPr="00715814" w:rsidRDefault="00802D44" w:rsidP="00802D44">
      <w:pPr>
        <w:pStyle w:val="clauses"/>
        <w:spacing w:line="276" w:lineRule="auto"/>
        <w:ind w:left="0" w:firstLine="0"/>
        <w:jc w:val="center"/>
        <w:rPr>
          <w:highlight w:val="cyan"/>
        </w:rPr>
      </w:pPr>
      <w:r w:rsidRPr="00715814">
        <w:rPr>
          <w:highlight w:val="cyan"/>
        </w:rPr>
        <w:t>and alter or affect the</w:t>
      </w:r>
    </w:p>
    <w:p w14:paraId="1CD321B0" w14:textId="77777777" w:rsidR="00802D44" w:rsidRPr="00715814" w:rsidRDefault="00802D44" w:rsidP="00802D44">
      <w:pPr>
        <w:pStyle w:val="clauses"/>
        <w:spacing w:line="276" w:lineRule="auto"/>
        <w:ind w:left="0" w:firstLine="0"/>
        <w:jc w:val="center"/>
        <w:rPr>
          <w:b/>
        </w:rPr>
      </w:pPr>
      <w:r w:rsidRPr="00715814">
        <w:rPr>
          <w:b/>
          <w:highlight w:val="cyan"/>
        </w:rPr>
        <w:t>…………………..AREA QUAKER MEETING</w:t>
      </w:r>
    </w:p>
    <w:p w14:paraId="6AC017FB" w14:textId="77777777" w:rsidR="00802D44" w:rsidRPr="00715814" w:rsidRDefault="00802D44" w:rsidP="00802D44">
      <w:pPr>
        <w:rPr>
          <w:rFonts w:ascii="Arial" w:hAnsi="Arial" w:cs="Arial"/>
        </w:rPr>
      </w:pPr>
    </w:p>
    <w:p w14:paraId="6664D71E" w14:textId="77777777" w:rsidR="00802D44" w:rsidRPr="00715814" w:rsidRDefault="00802D44" w:rsidP="00802D44">
      <w:pPr>
        <w:pStyle w:val="clauses"/>
        <w:spacing w:line="276" w:lineRule="auto"/>
        <w:jc w:val="left"/>
      </w:pPr>
    </w:p>
    <w:p w14:paraId="459D790F" w14:textId="77777777" w:rsidR="00802D44" w:rsidRPr="00715814" w:rsidRDefault="00802D44" w:rsidP="00802D44">
      <w:pPr>
        <w:pStyle w:val="clauses"/>
        <w:numPr>
          <w:ilvl w:val="0"/>
          <w:numId w:val="4"/>
        </w:numPr>
        <w:spacing w:line="276" w:lineRule="auto"/>
      </w:pPr>
      <w:r w:rsidRPr="00715814">
        <w:rPr>
          <w:b/>
        </w:rPr>
        <w:t>Custodian trustee</w:t>
      </w:r>
    </w:p>
    <w:p w14:paraId="453A0226" w14:textId="77777777" w:rsidR="00802D44" w:rsidRPr="00715814" w:rsidRDefault="00802D44" w:rsidP="00802D44">
      <w:pPr>
        <w:pStyle w:val="clauses"/>
        <w:spacing w:line="276" w:lineRule="auto"/>
        <w:ind w:left="706" w:firstLine="0"/>
      </w:pPr>
      <w:r w:rsidRPr="00715814">
        <w:t xml:space="preserve">FTL </w:t>
      </w:r>
      <w:r w:rsidRPr="00715814">
        <w:rPr>
          <w:vanish/>
        </w:rPr>
        <w:t>*!</w:t>
      </w:r>
      <w:r w:rsidRPr="00715814">
        <w:t>will be the custodian trustee of the charities and of the Area Meeting.</w:t>
      </w:r>
    </w:p>
    <w:p w14:paraId="5D715381" w14:textId="77777777" w:rsidR="00802D44" w:rsidRDefault="00802D44" w:rsidP="00802D44">
      <w:pPr>
        <w:pStyle w:val="clauses"/>
        <w:spacing w:line="276" w:lineRule="auto"/>
      </w:pPr>
    </w:p>
    <w:p w14:paraId="5F9D64B0" w14:textId="77777777" w:rsidR="002A13D0" w:rsidRPr="00715814" w:rsidRDefault="002A13D0" w:rsidP="00802D44">
      <w:pPr>
        <w:pStyle w:val="clauses"/>
        <w:spacing w:line="276" w:lineRule="auto"/>
      </w:pPr>
    </w:p>
    <w:p w14:paraId="342C9233" w14:textId="77777777" w:rsidR="00802D44" w:rsidRPr="00715814" w:rsidRDefault="00802D44" w:rsidP="00802D44">
      <w:pPr>
        <w:pStyle w:val="clauses"/>
        <w:numPr>
          <w:ilvl w:val="0"/>
          <w:numId w:val="2"/>
        </w:numPr>
        <w:spacing w:line="276" w:lineRule="auto"/>
        <w:rPr>
          <w:b/>
        </w:rPr>
      </w:pPr>
      <w:r w:rsidRPr="00715814">
        <w:rPr>
          <w:b/>
        </w:rPr>
        <w:t>Transfer of property</w:t>
      </w:r>
    </w:p>
    <w:p w14:paraId="2CF17556" w14:textId="77777777" w:rsidR="00802D44" w:rsidRPr="00715814" w:rsidRDefault="00802D44" w:rsidP="00802D44">
      <w:pPr>
        <w:ind w:left="706"/>
        <w:rPr>
          <w:rFonts w:ascii="Arial" w:hAnsi="Arial" w:cs="Arial"/>
        </w:rPr>
      </w:pPr>
      <w:r w:rsidRPr="00715814">
        <w:rPr>
          <w:rFonts w:ascii="Arial" w:hAnsi="Arial" w:cs="Arial"/>
        </w:rPr>
        <w:t>The title to the land described in parts 3 and 4 of the schedule to this scheme is transferred by this scheme to the custodian trustee in trust for the charity.</w:t>
      </w:r>
      <w:r w:rsidRPr="00715814">
        <w:rPr>
          <w:rFonts w:ascii="Arial" w:hAnsi="Arial" w:cs="Arial"/>
          <w:highlight w:val="yellow"/>
        </w:rPr>
        <w:t>]</w:t>
      </w:r>
    </w:p>
    <w:p w14:paraId="462F30AB" w14:textId="77777777" w:rsidR="00802D44" w:rsidRDefault="00802D44" w:rsidP="00802D44">
      <w:pPr>
        <w:ind w:left="706"/>
        <w:rPr>
          <w:rFonts w:ascii="Arial" w:hAnsi="Arial" w:cs="Arial"/>
        </w:rPr>
      </w:pPr>
    </w:p>
    <w:p w14:paraId="1B6AF474" w14:textId="77777777" w:rsidR="002A13D0" w:rsidRPr="00715814" w:rsidRDefault="002A13D0" w:rsidP="00802D44">
      <w:pPr>
        <w:ind w:left="706"/>
        <w:rPr>
          <w:rFonts w:ascii="Arial" w:hAnsi="Arial" w:cs="Arial"/>
        </w:rPr>
      </w:pPr>
    </w:p>
    <w:p w14:paraId="7130C1EE" w14:textId="77777777" w:rsidR="00802D44" w:rsidRPr="00715814" w:rsidRDefault="00802D44" w:rsidP="00802D44">
      <w:pPr>
        <w:pStyle w:val="clauses"/>
        <w:numPr>
          <w:ilvl w:val="0"/>
          <w:numId w:val="2"/>
        </w:numPr>
        <w:tabs>
          <w:tab w:val="num" w:pos="1428"/>
        </w:tabs>
        <w:spacing w:line="276" w:lineRule="auto"/>
        <w:rPr>
          <w:b/>
        </w:rPr>
      </w:pPr>
      <w:r w:rsidRPr="00715814">
        <w:rPr>
          <w:b/>
        </w:rPr>
        <w:t xml:space="preserve">Discharge of custodian trustee:  </w:t>
      </w:r>
    </w:p>
    <w:p w14:paraId="768CC5B6" w14:textId="77777777" w:rsidR="00802D44" w:rsidRPr="00715814" w:rsidRDefault="00802D44" w:rsidP="00802D44">
      <w:pPr>
        <w:pStyle w:val="clauses"/>
        <w:numPr>
          <w:ilvl w:val="1"/>
          <w:numId w:val="2"/>
        </w:numPr>
        <w:spacing w:line="276" w:lineRule="auto"/>
      </w:pPr>
      <w:r w:rsidRPr="00715814">
        <w:t>FTL is discharged from its custodian trusteeship of the charities [and of the Area Meeting].</w:t>
      </w:r>
    </w:p>
    <w:p w14:paraId="1189D9DF" w14:textId="77777777" w:rsidR="00802D44" w:rsidRPr="00715814" w:rsidRDefault="00802D44" w:rsidP="00802D44">
      <w:pPr>
        <w:pStyle w:val="clauses"/>
        <w:numPr>
          <w:ilvl w:val="1"/>
          <w:numId w:val="2"/>
        </w:numPr>
        <w:spacing w:line="276" w:lineRule="auto"/>
      </w:pPr>
      <w:r w:rsidRPr="00715814">
        <w:t>When requested to do so by the trustees, FTL must transfer the investments held (and any accrued dividends) for the charities [and the Area Meeting] to the trustees or their nominee.</w:t>
      </w:r>
    </w:p>
    <w:p w14:paraId="7077F223" w14:textId="77777777" w:rsidR="00802D44" w:rsidRPr="00715814" w:rsidRDefault="00802D44" w:rsidP="00802D44">
      <w:pPr>
        <w:pStyle w:val="clauses"/>
        <w:numPr>
          <w:ilvl w:val="1"/>
          <w:numId w:val="2"/>
        </w:numPr>
        <w:spacing w:line="276" w:lineRule="auto"/>
      </w:pPr>
      <w:r w:rsidRPr="00715814">
        <w:lastRenderedPageBreak/>
        <w:t>The trustees may allow the investments of the charities and the Area Meeting to be held in the name of a corporate body as the trustees’ nominee and to pay reasonable remuneration for the service provided (The corporate body must be incorporated in, or have established a branch or place of business in, the United Kingdom).</w:t>
      </w:r>
    </w:p>
    <w:p w14:paraId="44911669" w14:textId="3431CB9A" w:rsidR="00802D44" w:rsidRPr="00715814" w:rsidRDefault="00802D44" w:rsidP="00802D44">
      <w:pPr>
        <w:pStyle w:val="clauses"/>
        <w:numPr>
          <w:ilvl w:val="1"/>
          <w:numId w:val="2"/>
        </w:numPr>
        <w:spacing w:line="276" w:lineRule="auto"/>
      </w:pPr>
      <w:r w:rsidRPr="00715814">
        <w:t>The land belonging to the charities and the Meetings which has been, and is currently, held by FTL as custodian trustee and identified in the tables at parts 3 and 4 of the schedule to this scheme is vested in FTL as holding trustee for the relevant charity</w:t>
      </w:r>
      <w:r w:rsidR="00FE2B24">
        <w:t xml:space="preserve">. </w:t>
      </w:r>
      <w:r w:rsidRPr="00715814">
        <w:t>In relation to this land, FTL, if acting in good faith, shall be relieved of liability to the same extent as it would be under the provisions of section 4(2) of the Public Trustee Act 1906 if it were acting as custodian trustee.</w:t>
      </w:r>
    </w:p>
    <w:p w14:paraId="0D1590FD" w14:textId="78A5ADEA" w:rsidR="00802D44" w:rsidRPr="00715814" w:rsidRDefault="00802D44" w:rsidP="00802D44">
      <w:pPr>
        <w:pStyle w:val="clauses"/>
        <w:numPr>
          <w:ilvl w:val="1"/>
          <w:numId w:val="2"/>
        </w:numPr>
        <w:spacing w:line="276" w:lineRule="auto"/>
      </w:pPr>
      <w:r w:rsidRPr="00715814">
        <w:t>The land belonging to the Meetings</w:t>
      </w:r>
      <w:r>
        <w:t xml:space="preserve"> </w:t>
      </w:r>
      <w:r w:rsidRPr="00715814">
        <w:t>which has been, and</w:t>
      </w:r>
      <w:r w:rsidR="0040336A">
        <w:t xml:space="preserve"> </w:t>
      </w:r>
      <w:r w:rsidRPr="00715814">
        <w:t>is currently,</w:t>
      </w:r>
      <w:r w:rsidR="0040336A">
        <w:t xml:space="preserve"> </w:t>
      </w:r>
      <w:r w:rsidRPr="00715814">
        <w:t>held by FTL as holding trustee</w:t>
      </w:r>
      <w:r>
        <w:t xml:space="preserve"> </w:t>
      </w:r>
      <w:r w:rsidRPr="00715814">
        <w:t>and specified in the table at part 3 of the schedule to this scheme is vested in FTL as holding trustee for the Area Meeting</w:t>
      </w:r>
      <w:r w:rsidR="00FE2B24">
        <w:t xml:space="preserve">. </w:t>
      </w:r>
      <w:r w:rsidRPr="00715814">
        <w:t>The trustees may vest in FTL as holding trustee any additional land acquired by the charities provided FTL agrees to be appointed as holding trustee.</w:t>
      </w:r>
    </w:p>
    <w:p w14:paraId="0F680165" w14:textId="77777777" w:rsidR="00802D44" w:rsidRPr="00715814" w:rsidRDefault="00802D44" w:rsidP="00802D44">
      <w:pPr>
        <w:pStyle w:val="clauses"/>
        <w:spacing w:line="276" w:lineRule="auto"/>
        <w:ind w:hanging="3"/>
      </w:pPr>
    </w:p>
    <w:p w14:paraId="240A3E1C" w14:textId="77777777" w:rsidR="00802D44" w:rsidRPr="00715814" w:rsidRDefault="00802D44" w:rsidP="00802D44">
      <w:pPr>
        <w:pStyle w:val="clauses"/>
        <w:numPr>
          <w:ilvl w:val="0"/>
          <w:numId w:val="2"/>
        </w:numPr>
        <w:spacing w:line="276" w:lineRule="auto"/>
        <w:rPr>
          <w:b/>
        </w:rPr>
      </w:pPr>
      <w:r w:rsidRPr="00715814">
        <w:rPr>
          <w:b/>
        </w:rPr>
        <w:t>Holding trustee</w:t>
      </w:r>
    </w:p>
    <w:p w14:paraId="37FD776A" w14:textId="77777777" w:rsidR="00802D44" w:rsidRPr="00715814" w:rsidRDefault="00802D44" w:rsidP="00802D44">
      <w:pPr>
        <w:pStyle w:val="clauses"/>
        <w:numPr>
          <w:ilvl w:val="1"/>
          <w:numId w:val="2"/>
        </w:numPr>
        <w:spacing w:line="276" w:lineRule="auto"/>
      </w:pPr>
      <w:r w:rsidRPr="00715814">
        <w:t>FTL will be the holding trustee of the charities.</w:t>
      </w:r>
    </w:p>
    <w:p w14:paraId="11DADCAD" w14:textId="77777777" w:rsidR="00802D44" w:rsidRPr="00715814" w:rsidRDefault="00802D44" w:rsidP="00802D44">
      <w:pPr>
        <w:pStyle w:val="clauses"/>
        <w:numPr>
          <w:ilvl w:val="1"/>
          <w:numId w:val="2"/>
        </w:numPr>
        <w:spacing w:line="276" w:lineRule="auto"/>
      </w:pPr>
      <w:r w:rsidRPr="00715814">
        <w:t>The holding trustee must hold the property belonging to the charities.</w:t>
      </w:r>
    </w:p>
    <w:p w14:paraId="1450910C" w14:textId="77777777" w:rsidR="00802D44" w:rsidRDefault="00802D44" w:rsidP="00802D44">
      <w:pPr>
        <w:pStyle w:val="clauses"/>
        <w:numPr>
          <w:ilvl w:val="1"/>
          <w:numId w:val="2"/>
        </w:numPr>
        <w:spacing w:line="276" w:lineRule="auto"/>
      </w:pPr>
      <w:r w:rsidRPr="00715814">
        <w:t>The trustees may discharge the holding trustee, and must give directions for the transfer of property on discharge.</w:t>
      </w:r>
    </w:p>
    <w:p w14:paraId="71D935AD" w14:textId="77777777" w:rsidR="002A13D0" w:rsidRPr="00715814" w:rsidRDefault="002A13D0" w:rsidP="002A13D0">
      <w:pPr>
        <w:pStyle w:val="clauses"/>
        <w:spacing w:line="276" w:lineRule="auto"/>
        <w:ind w:left="1425" w:firstLine="0"/>
      </w:pPr>
    </w:p>
    <w:p w14:paraId="34ED1028" w14:textId="77777777" w:rsidR="00802D44" w:rsidRPr="00715814" w:rsidRDefault="00802D44" w:rsidP="00802D44">
      <w:pPr>
        <w:pStyle w:val="clauses"/>
        <w:numPr>
          <w:ilvl w:val="0"/>
          <w:numId w:val="2"/>
        </w:numPr>
        <w:spacing w:line="276" w:lineRule="auto"/>
        <w:rPr>
          <w:b/>
        </w:rPr>
      </w:pPr>
      <w:r w:rsidRPr="00715814">
        <w:rPr>
          <w:b/>
        </w:rPr>
        <w:t>Recording of appointments</w:t>
      </w:r>
    </w:p>
    <w:p w14:paraId="05918E00" w14:textId="000B6E1D" w:rsidR="00802D44" w:rsidRDefault="00802D44" w:rsidP="00802D44">
      <w:pPr>
        <w:pStyle w:val="clauses"/>
        <w:spacing w:line="276" w:lineRule="auto"/>
        <w:ind w:left="706" w:firstLine="0"/>
      </w:pPr>
      <w:r w:rsidRPr="00715814">
        <w:t>The trustees must record in writing (which must take the form of a memorandum) the appointment or discharge of a holding trustee</w:t>
      </w:r>
      <w:r w:rsidR="00FE2B24">
        <w:t xml:space="preserve">. </w:t>
      </w:r>
      <w:r w:rsidRPr="00715814">
        <w:t>The memorandum must be executed as a deed (under the provisions of section 334 of the Charities Act 2011).</w:t>
      </w:r>
    </w:p>
    <w:p w14:paraId="3C0143B5" w14:textId="77777777" w:rsidR="002A13D0" w:rsidRDefault="002A13D0" w:rsidP="00802D44">
      <w:pPr>
        <w:pStyle w:val="clauses"/>
        <w:spacing w:line="276" w:lineRule="auto"/>
        <w:ind w:left="706" w:firstLine="0"/>
      </w:pPr>
    </w:p>
    <w:p w14:paraId="178F48F4" w14:textId="77777777" w:rsidR="00FD65B4" w:rsidRDefault="00FD65B4" w:rsidP="00802D44">
      <w:pPr>
        <w:pStyle w:val="clauses"/>
        <w:spacing w:line="276" w:lineRule="auto"/>
        <w:ind w:left="706" w:firstLine="0"/>
      </w:pPr>
    </w:p>
    <w:p w14:paraId="6EEE7614" w14:textId="77777777" w:rsidR="00FD65B4" w:rsidRDefault="00FD65B4" w:rsidP="00802D44">
      <w:pPr>
        <w:pStyle w:val="clauses"/>
        <w:spacing w:line="276" w:lineRule="auto"/>
        <w:ind w:left="706" w:firstLine="0"/>
      </w:pPr>
    </w:p>
    <w:p w14:paraId="4D34DB5F" w14:textId="77777777" w:rsidR="00FD65B4" w:rsidRDefault="00FD65B4" w:rsidP="00802D44">
      <w:pPr>
        <w:pStyle w:val="clauses"/>
        <w:spacing w:line="276" w:lineRule="auto"/>
        <w:ind w:left="706" w:firstLine="0"/>
      </w:pPr>
    </w:p>
    <w:p w14:paraId="7FD099F5" w14:textId="77777777" w:rsidR="00FD65B4" w:rsidRDefault="00FD65B4" w:rsidP="00802D44">
      <w:pPr>
        <w:pStyle w:val="clauses"/>
        <w:spacing w:line="276" w:lineRule="auto"/>
        <w:ind w:left="706" w:firstLine="0"/>
      </w:pPr>
    </w:p>
    <w:p w14:paraId="00AF5307" w14:textId="77777777" w:rsidR="00FD65B4" w:rsidRPr="00715814" w:rsidRDefault="00FD65B4" w:rsidP="00802D44">
      <w:pPr>
        <w:pStyle w:val="clauses"/>
        <w:spacing w:line="276" w:lineRule="auto"/>
        <w:ind w:left="706" w:firstLine="0"/>
      </w:pPr>
    </w:p>
    <w:p w14:paraId="6110F34E" w14:textId="77777777" w:rsidR="00802D44" w:rsidRPr="00715814" w:rsidRDefault="00802D44" w:rsidP="00802D44">
      <w:pPr>
        <w:pStyle w:val="clauses"/>
        <w:numPr>
          <w:ilvl w:val="0"/>
          <w:numId w:val="2"/>
        </w:numPr>
        <w:spacing w:line="276" w:lineRule="auto"/>
        <w:rPr>
          <w:b/>
        </w:rPr>
      </w:pPr>
      <w:r w:rsidRPr="00715814">
        <w:rPr>
          <w:b/>
        </w:rPr>
        <w:t>Management of property</w:t>
      </w:r>
    </w:p>
    <w:p w14:paraId="6252E747" w14:textId="77777777" w:rsidR="00802D44" w:rsidRDefault="00802D44" w:rsidP="00802D44">
      <w:pPr>
        <w:pStyle w:val="clauses"/>
        <w:numPr>
          <w:ilvl w:val="1"/>
          <w:numId w:val="2"/>
        </w:numPr>
        <w:spacing w:line="276" w:lineRule="auto"/>
      </w:pPr>
      <w:r w:rsidRPr="00715814">
        <w:lastRenderedPageBreak/>
        <w:t>The holding trustee, if one is appointed, must administer the property under the direction of the trustees.</w:t>
      </w:r>
    </w:p>
    <w:p w14:paraId="217F8256" w14:textId="77777777" w:rsidR="002A13D0" w:rsidRPr="00715814" w:rsidRDefault="002A13D0" w:rsidP="002A13D0">
      <w:pPr>
        <w:pStyle w:val="clauses"/>
        <w:spacing w:line="276" w:lineRule="auto"/>
        <w:ind w:left="1425" w:firstLine="0"/>
      </w:pPr>
    </w:p>
    <w:p w14:paraId="33B7D42A" w14:textId="77777777" w:rsidR="00802D44" w:rsidRPr="00715814" w:rsidRDefault="00802D44" w:rsidP="00802D44">
      <w:pPr>
        <w:pStyle w:val="clauses"/>
        <w:numPr>
          <w:ilvl w:val="1"/>
          <w:numId w:val="2"/>
        </w:numPr>
        <w:spacing w:line="276" w:lineRule="auto"/>
      </w:pPr>
      <w:r w:rsidRPr="00715814">
        <w:t>The holding trustee, if one is appointed,  must concur with the trustees in all lawful acts necessary for the management of the charities unless the act in question involves:</w:t>
      </w:r>
    </w:p>
    <w:p w14:paraId="2E532E91" w14:textId="77777777" w:rsidR="00802D44" w:rsidRPr="00715814" w:rsidRDefault="00802D44" w:rsidP="00802D44">
      <w:pPr>
        <w:pStyle w:val="clauses"/>
        <w:numPr>
          <w:ilvl w:val="2"/>
          <w:numId w:val="2"/>
        </w:numPr>
        <w:spacing w:line="276" w:lineRule="auto"/>
      </w:pPr>
      <w:r w:rsidRPr="00715814">
        <w:t>a breach of trust; or</w:t>
      </w:r>
    </w:p>
    <w:p w14:paraId="482E4C50" w14:textId="77777777" w:rsidR="00802D44" w:rsidRPr="00715814" w:rsidRDefault="00802D44" w:rsidP="00802D44">
      <w:pPr>
        <w:pStyle w:val="clauses"/>
        <w:numPr>
          <w:ilvl w:val="2"/>
          <w:numId w:val="2"/>
        </w:numPr>
        <w:spacing w:line="276" w:lineRule="auto"/>
      </w:pPr>
      <w:r w:rsidRPr="00715814">
        <w:t>personal liability upon them.</w:t>
      </w:r>
    </w:p>
    <w:p w14:paraId="33327886" w14:textId="77777777" w:rsidR="00802D44" w:rsidRDefault="00802D44" w:rsidP="00802D44">
      <w:pPr>
        <w:pStyle w:val="clauses"/>
        <w:numPr>
          <w:ilvl w:val="1"/>
          <w:numId w:val="2"/>
        </w:numPr>
        <w:spacing w:line="276" w:lineRule="auto"/>
      </w:pPr>
      <w:r w:rsidRPr="00715814">
        <w:t>Unless the holding trustee concurs with any act involving a breach of trust or personal liability upon them, it will not be liable for any act or default on the part of the trustees, or any of them.</w:t>
      </w:r>
    </w:p>
    <w:p w14:paraId="32466FE4" w14:textId="77777777" w:rsidR="00FD65B4" w:rsidRPr="00715814" w:rsidRDefault="00FD65B4" w:rsidP="00FD65B4">
      <w:pPr>
        <w:pStyle w:val="clauses"/>
        <w:spacing w:line="276" w:lineRule="auto"/>
        <w:ind w:left="1425" w:firstLine="0"/>
      </w:pPr>
    </w:p>
    <w:p w14:paraId="533F550B" w14:textId="77777777" w:rsidR="00802D44" w:rsidRPr="00715814" w:rsidRDefault="00802D44" w:rsidP="00802D44">
      <w:pPr>
        <w:pStyle w:val="clauses"/>
        <w:numPr>
          <w:ilvl w:val="0"/>
          <w:numId w:val="2"/>
        </w:numPr>
        <w:spacing w:line="276" w:lineRule="auto"/>
        <w:rPr>
          <w:b/>
        </w:rPr>
      </w:pPr>
      <w:r w:rsidRPr="00715814">
        <w:rPr>
          <w:b/>
        </w:rPr>
        <w:t>Security of documents</w:t>
      </w:r>
    </w:p>
    <w:p w14:paraId="3FAE7152" w14:textId="77777777" w:rsidR="00802D44" w:rsidRPr="00715814" w:rsidRDefault="00802D44" w:rsidP="00802D44">
      <w:pPr>
        <w:pStyle w:val="clauses"/>
        <w:numPr>
          <w:ilvl w:val="1"/>
          <w:numId w:val="2"/>
        </w:numPr>
        <w:spacing w:line="276" w:lineRule="auto"/>
      </w:pPr>
      <w:r w:rsidRPr="00715814">
        <w:t>The holding trustee, if one is appointed, must holdall title documents relating to the property belonging to the charity.</w:t>
      </w:r>
    </w:p>
    <w:p w14:paraId="223E26F7" w14:textId="77777777" w:rsidR="00802D44" w:rsidRDefault="00802D44" w:rsidP="00802D44">
      <w:pPr>
        <w:pStyle w:val="clauses"/>
        <w:spacing w:line="276" w:lineRule="auto"/>
        <w:ind w:left="720" w:firstLine="0"/>
      </w:pPr>
      <w:r>
        <w:t xml:space="preserve">(2)     </w:t>
      </w:r>
      <w:r w:rsidRPr="00715814">
        <w:t>The trustees must be allowed free access to view and copy these documents.</w:t>
      </w:r>
    </w:p>
    <w:p w14:paraId="456992D8" w14:textId="77777777" w:rsidR="00FD65B4" w:rsidRDefault="00FD65B4" w:rsidP="00802D44">
      <w:pPr>
        <w:pStyle w:val="clauses"/>
        <w:spacing w:line="276" w:lineRule="auto"/>
        <w:ind w:left="720" w:firstLine="0"/>
      </w:pPr>
    </w:p>
    <w:p w14:paraId="7E333C63" w14:textId="77777777" w:rsidR="00FD65B4" w:rsidRPr="00715814" w:rsidRDefault="00FD65B4" w:rsidP="00802D44">
      <w:pPr>
        <w:pStyle w:val="clauses"/>
        <w:spacing w:line="276" w:lineRule="auto"/>
        <w:ind w:left="720" w:firstLine="0"/>
        <w:rPr>
          <w:highlight w:val="yellow"/>
        </w:rPr>
      </w:pPr>
    </w:p>
    <w:p w14:paraId="0EA08C97" w14:textId="77777777" w:rsidR="00802D44" w:rsidRPr="00715814" w:rsidRDefault="00802D44" w:rsidP="00802D44">
      <w:pPr>
        <w:pStyle w:val="clauses"/>
        <w:numPr>
          <w:ilvl w:val="0"/>
          <w:numId w:val="2"/>
        </w:numPr>
        <w:spacing w:line="276" w:lineRule="auto"/>
        <w:rPr>
          <w:b/>
        </w:rPr>
      </w:pPr>
      <w:r w:rsidRPr="00715814">
        <w:rPr>
          <w:b/>
        </w:rPr>
        <w:t xml:space="preserve">Trustees </w:t>
      </w:r>
      <w:r w:rsidRPr="00715814">
        <w:rPr>
          <w:b/>
          <w:i/>
          <w:vanish/>
        </w:rPr>
        <w:t>(Trustees of existing charity appointed as trustee()s)</w:t>
      </w:r>
    </w:p>
    <w:p w14:paraId="403E429D" w14:textId="77777777" w:rsidR="00802D44" w:rsidRPr="00715814" w:rsidRDefault="00802D44" w:rsidP="00802D44">
      <w:pPr>
        <w:pStyle w:val="clauses"/>
        <w:spacing w:line="276" w:lineRule="auto"/>
        <w:ind w:hanging="3"/>
      </w:pPr>
      <w:r w:rsidRPr="00715814">
        <w:t>The trustees of the charities will be the persons who are the trustees from time to time of the Area Meeting.</w:t>
      </w:r>
    </w:p>
    <w:p w14:paraId="2F8E5EFF" w14:textId="77777777" w:rsidR="00802D44" w:rsidRPr="00715814" w:rsidRDefault="00802D44" w:rsidP="00802D44">
      <w:pPr>
        <w:pStyle w:val="clauses"/>
        <w:spacing w:line="276" w:lineRule="auto"/>
        <w:ind w:hanging="3"/>
      </w:pPr>
    </w:p>
    <w:p w14:paraId="03DF2DF0" w14:textId="77777777" w:rsidR="00802D44" w:rsidRPr="00715814" w:rsidRDefault="00802D44" w:rsidP="00802D44">
      <w:pPr>
        <w:pStyle w:val="clauses"/>
        <w:spacing w:line="276" w:lineRule="auto"/>
        <w:jc w:val="center"/>
      </w:pPr>
      <w:r w:rsidRPr="00715814">
        <w:rPr>
          <w:b/>
        </w:rPr>
        <w:t>MEETINGS OF TRUSTEES</w:t>
      </w:r>
    </w:p>
    <w:p w14:paraId="23F206BD" w14:textId="77777777" w:rsidR="00802D44" w:rsidRPr="00715814" w:rsidRDefault="00802D44" w:rsidP="00802D44">
      <w:pPr>
        <w:pStyle w:val="clauses"/>
        <w:numPr>
          <w:ilvl w:val="0"/>
          <w:numId w:val="2"/>
        </w:numPr>
        <w:spacing w:line="276" w:lineRule="auto"/>
        <w:rPr>
          <w:b/>
        </w:rPr>
      </w:pPr>
      <w:r w:rsidRPr="00715814">
        <w:rPr>
          <w:b/>
        </w:rPr>
        <w:t>Meetings of trustees</w:t>
      </w:r>
    </w:p>
    <w:p w14:paraId="16F93D21" w14:textId="77777777" w:rsidR="00802D44" w:rsidRDefault="00802D44" w:rsidP="00802D44">
      <w:pPr>
        <w:pStyle w:val="clauses"/>
        <w:numPr>
          <w:ilvl w:val="1"/>
          <w:numId w:val="2"/>
        </w:numPr>
        <w:spacing w:line="276" w:lineRule="auto"/>
      </w:pPr>
      <w:r w:rsidRPr="00715814">
        <w:t>The trustees shall administer the charities and conduct business related to those charities in accordance with the procedures and practices by which they administer the Area Meeting.</w:t>
      </w:r>
    </w:p>
    <w:p w14:paraId="72AAE4DD" w14:textId="77777777" w:rsidR="00FD65B4" w:rsidRDefault="00FD65B4" w:rsidP="00FD65B4">
      <w:pPr>
        <w:pStyle w:val="clauses"/>
        <w:spacing w:line="276" w:lineRule="auto"/>
        <w:ind w:left="1425" w:firstLine="0"/>
      </w:pPr>
    </w:p>
    <w:p w14:paraId="211AF63C" w14:textId="77777777" w:rsidR="00FD65B4" w:rsidRPr="00715814" w:rsidRDefault="00FD65B4" w:rsidP="00FD65B4">
      <w:pPr>
        <w:pStyle w:val="clauses"/>
        <w:spacing w:line="276" w:lineRule="auto"/>
        <w:ind w:left="1425" w:firstLine="0"/>
      </w:pPr>
    </w:p>
    <w:p w14:paraId="226530B1" w14:textId="77777777" w:rsidR="00802D44" w:rsidRPr="00715814" w:rsidRDefault="00802D44" w:rsidP="00802D44">
      <w:pPr>
        <w:jc w:val="center"/>
        <w:rPr>
          <w:rFonts w:ascii="Arial" w:hAnsi="Arial" w:cs="Arial"/>
          <w:b/>
        </w:rPr>
      </w:pPr>
      <w:r w:rsidRPr="00715814">
        <w:rPr>
          <w:rFonts w:ascii="Arial" w:hAnsi="Arial" w:cs="Arial"/>
          <w:b/>
        </w:rPr>
        <w:t>CHARITY PROPERTY</w:t>
      </w:r>
    </w:p>
    <w:p w14:paraId="1F09C86D" w14:textId="77777777" w:rsidR="00802D44" w:rsidRPr="00715814" w:rsidRDefault="00802D44" w:rsidP="00802D44">
      <w:pPr>
        <w:pStyle w:val="clauses"/>
        <w:numPr>
          <w:ilvl w:val="0"/>
          <w:numId w:val="2"/>
        </w:numPr>
        <w:spacing w:line="276" w:lineRule="auto"/>
        <w:rPr>
          <w:b/>
        </w:rPr>
      </w:pPr>
      <w:r w:rsidRPr="00715814">
        <w:rPr>
          <w:b/>
        </w:rPr>
        <w:lastRenderedPageBreak/>
        <w:t>Use of income and capital</w:t>
      </w:r>
    </w:p>
    <w:p w14:paraId="555AB412" w14:textId="77777777" w:rsidR="00802D44" w:rsidRPr="00715814" w:rsidRDefault="00802D44" w:rsidP="00802D44">
      <w:pPr>
        <w:pStyle w:val="clauses"/>
        <w:numPr>
          <w:ilvl w:val="1"/>
          <w:numId w:val="2"/>
        </w:numPr>
        <w:spacing w:line="276" w:lineRule="auto"/>
      </w:pPr>
      <w:r w:rsidRPr="00715814">
        <w:t>For each of the charities the trustees must firstly apply:</w:t>
      </w:r>
    </w:p>
    <w:p w14:paraId="13BAF267" w14:textId="77777777" w:rsidR="00802D44" w:rsidRPr="00715814" w:rsidRDefault="00802D44" w:rsidP="00802D44">
      <w:pPr>
        <w:pStyle w:val="clauses"/>
        <w:numPr>
          <w:ilvl w:val="2"/>
          <w:numId w:val="2"/>
        </w:numPr>
        <w:spacing w:line="276" w:lineRule="auto"/>
      </w:pPr>
      <w:r w:rsidRPr="00715814">
        <w:t>the charity’s income; and</w:t>
      </w:r>
    </w:p>
    <w:p w14:paraId="05F2276C" w14:textId="77777777" w:rsidR="00802D44" w:rsidRPr="00715814" w:rsidRDefault="00802D44" w:rsidP="00802D44">
      <w:pPr>
        <w:pStyle w:val="clauses"/>
        <w:numPr>
          <w:ilvl w:val="2"/>
          <w:numId w:val="2"/>
        </w:numPr>
        <w:spacing w:line="276" w:lineRule="auto"/>
      </w:pPr>
      <w:r w:rsidRPr="00715814">
        <w:t>if the trustees think fit, expendable endowment; and</w:t>
      </w:r>
    </w:p>
    <w:p w14:paraId="35DF1115" w14:textId="77777777" w:rsidR="00802D44" w:rsidRPr="00715814" w:rsidRDefault="00802D44" w:rsidP="00802D44">
      <w:pPr>
        <w:pStyle w:val="clauses"/>
        <w:numPr>
          <w:ilvl w:val="2"/>
          <w:numId w:val="2"/>
        </w:numPr>
        <w:spacing w:line="276" w:lineRule="auto"/>
      </w:pPr>
      <w:r w:rsidRPr="00715814">
        <w:t>when the expenditure can properly be charged to it, its permanent endowment</w:t>
      </w:r>
    </w:p>
    <w:p w14:paraId="499F2AF8" w14:textId="77777777" w:rsidR="00802D44" w:rsidRPr="00715814" w:rsidRDefault="00802D44" w:rsidP="00802D44">
      <w:pPr>
        <w:pStyle w:val="clauses"/>
        <w:spacing w:line="276" w:lineRule="auto"/>
        <w:ind w:left="1411" w:firstLine="0"/>
      </w:pPr>
      <w:r w:rsidRPr="00715814">
        <w:t>in meeting the proper costs of administering the charity and of managing its assets [(including the repair and insurance of its buildings)].</w:t>
      </w:r>
    </w:p>
    <w:p w14:paraId="7A404BD9" w14:textId="77777777" w:rsidR="00802D44" w:rsidRPr="00715814" w:rsidRDefault="00802D44" w:rsidP="00802D44">
      <w:pPr>
        <w:pStyle w:val="clauses"/>
        <w:numPr>
          <w:ilvl w:val="1"/>
          <w:numId w:val="2"/>
        </w:numPr>
        <w:spacing w:line="276" w:lineRule="auto"/>
      </w:pPr>
      <w:r w:rsidRPr="00715814">
        <w:t>After payment of these costs, the trustees must, for each of the charities, apply the remaining income in furthering its objects.</w:t>
      </w:r>
    </w:p>
    <w:p w14:paraId="0FAAC948" w14:textId="77777777" w:rsidR="00802D44" w:rsidRPr="00715814" w:rsidRDefault="00802D44" w:rsidP="00802D44">
      <w:pPr>
        <w:pStyle w:val="clauses"/>
        <w:numPr>
          <w:ilvl w:val="1"/>
          <w:numId w:val="2"/>
        </w:numPr>
        <w:spacing w:line="276" w:lineRule="auto"/>
      </w:pPr>
      <w:r w:rsidRPr="00715814">
        <w:t>The trustees may also for each of the charities apply for its objects:</w:t>
      </w:r>
    </w:p>
    <w:p w14:paraId="25F895F7" w14:textId="77777777" w:rsidR="00802D44" w:rsidRPr="00715814" w:rsidRDefault="00802D44" w:rsidP="00802D44">
      <w:pPr>
        <w:pStyle w:val="clauses"/>
        <w:numPr>
          <w:ilvl w:val="2"/>
          <w:numId w:val="2"/>
        </w:numPr>
        <w:spacing w:line="276" w:lineRule="auto"/>
      </w:pPr>
      <w:r w:rsidRPr="00715814">
        <w:t>expendable endowment; and</w:t>
      </w:r>
    </w:p>
    <w:p w14:paraId="4C9DF128" w14:textId="77777777" w:rsidR="00802D44" w:rsidRPr="00715814" w:rsidRDefault="00802D44" w:rsidP="00802D44">
      <w:pPr>
        <w:pStyle w:val="clauses"/>
        <w:numPr>
          <w:ilvl w:val="2"/>
          <w:numId w:val="2"/>
        </w:numPr>
        <w:spacing w:line="276" w:lineRule="auto"/>
      </w:pPr>
      <w:r w:rsidRPr="00715814">
        <w:t>permanent endowment, but only:</w:t>
      </w:r>
    </w:p>
    <w:p w14:paraId="62396FDC" w14:textId="77777777" w:rsidR="00802D44" w:rsidRPr="00715814" w:rsidRDefault="00802D44" w:rsidP="00802D44">
      <w:pPr>
        <w:pStyle w:val="clauses"/>
        <w:numPr>
          <w:ilvl w:val="3"/>
          <w:numId w:val="2"/>
        </w:numPr>
        <w:spacing w:line="276" w:lineRule="auto"/>
      </w:pPr>
      <w:r w:rsidRPr="00715814">
        <w:t>where it is permitted in accordance with, and subject to the conditions in, section 281, sections 282-284 or sections 288-291 of the Charities Act 2011 (</w:t>
      </w:r>
      <w:r w:rsidRPr="00715814">
        <w:rPr>
          <w:i/>
        </w:rPr>
        <w:t>power of unincorporated charities to spend capital</w:t>
      </w:r>
      <w:r w:rsidRPr="00715814">
        <w:t>); or</w:t>
      </w:r>
    </w:p>
    <w:p w14:paraId="50852D14" w14:textId="77777777" w:rsidR="00802D44" w:rsidRPr="00715814" w:rsidRDefault="00802D44" w:rsidP="00802D44">
      <w:pPr>
        <w:pStyle w:val="clauses"/>
        <w:numPr>
          <w:ilvl w:val="3"/>
          <w:numId w:val="2"/>
        </w:numPr>
        <w:spacing w:line="276" w:lineRule="auto"/>
      </w:pPr>
      <w:r w:rsidRPr="00715814">
        <w:t>on such terms, including for the replacement of the amount spent, as the Commission may approve by order in advance.</w:t>
      </w:r>
    </w:p>
    <w:p w14:paraId="201F3029" w14:textId="77777777" w:rsidR="00802D44" w:rsidRPr="00715814" w:rsidRDefault="00802D44" w:rsidP="00802D44">
      <w:pPr>
        <w:pStyle w:val="clauses"/>
        <w:spacing w:line="276" w:lineRule="auto"/>
        <w:ind w:hanging="3"/>
      </w:pPr>
    </w:p>
    <w:p w14:paraId="67874AD7" w14:textId="77777777" w:rsidR="00802D44" w:rsidRDefault="00802D44" w:rsidP="00802D44">
      <w:pPr>
        <w:jc w:val="center"/>
        <w:rPr>
          <w:rFonts w:ascii="Arial" w:hAnsi="Arial" w:cs="Arial"/>
          <w:b/>
        </w:rPr>
      </w:pPr>
      <w:r w:rsidRPr="00715814">
        <w:rPr>
          <w:rFonts w:ascii="Arial" w:hAnsi="Arial" w:cs="Arial"/>
          <w:b/>
        </w:rPr>
        <w:t>GENERAL PROVISIONS</w:t>
      </w:r>
    </w:p>
    <w:p w14:paraId="4C4F11EA" w14:textId="77777777" w:rsidR="00FD65B4" w:rsidRPr="00715814" w:rsidRDefault="00FD65B4" w:rsidP="00802D44">
      <w:pPr>
        <w:jc w:val="center"/>
        <w:rPr>
          <w:rFonts w:ascii="Arial" w:hAnsi="Arial" w:cs="Arial"/>
        </w:rPr>
      </w:pPr>
    </w:p>
    <w:p w14:paraId="106F28DC" w14:textId="77777777" w:rsidR="00802D44" w:rsidRPr="00715814" w:rsidRDefault="00802D44" w:rsidP="00802D44">
      <w:pPr>
        <w:pStyle w:val="clauses"/>
        <w:numPr>
          <w:ilvl w:val="0"/>
          <w:numId w:val="2"/>
        </w:numPr>
        <w:spacing w:line="276" w:lineRule="auto"/>
        <w:rPr>
          <w:b/>
        </w:rPr>
      </w:pPr>
      <w:r w:rsidRPr="00715814">
        <w:rPr>
          <w:b/>
        </w:rPr>
        <w:t>Questions relating to the Scheme</w:t>
      </w:r>
    </w:p>
    <w:p w14:paraId="137F3426" w14:textId="77777777" w:rsidR="00802D44" w:rsidRPr="00715814" w:rsidRDefault="00802D44" w:rsidP="00802D44">
      <w:pPr>
        <w:pStyle w:val="clauses"/>
        <w:numPr>
          <w:ilvl w:val="1"/>
          <w:numId w:val="2"/>
        </w:numPr>
        <w:spacing w:line="276" w:lineRule="auto"/>
      </w:pPr>
      <w:r w:rsidRPr="00715814">
        <w:t>The Commission may decide any question put to it concerning:</w:t>
      </w:r>
    </w:p>
    <w:p w14:paraId="12006070" w14:textId="77777777" w:rsidR="00802D44" w:rsidRPr="00715814" w:rsidRDefault="00802D44" w:rsidP="00802D44">
      <w:pPr>
        <w:pStyle w:val="clauses"/>
        <w:numPr>
          <w:ilvl w:val="1"/>
          <w:numId w:val="2"/>
        </w:numPr>
        <w:spacing w:line="276" w:lineRule="auto"/>
      </w:pPr>
      <w:r w:rsidRPr="00715814">
        <w:t>the interpretation of this scheme; or</w:t>
      </w:r>
    </w:p>
    <w:p w14:paraId="338058DE" w14:textId="77777777" w:rsidR="00802D44" w:rsidRPr="00715814" w:rsidRDefault="00802D44" w:rsidP="00802D44">
      <w:pPr>
        <w:pStyle w:val="clauses"/>
        <w:numPr>
          <w:ilvl w:val="1"/>
          <w:numId w:val="2"/>
        </w:numPr>
        <w:spacing w:line="276" w:lineRule="auto"/>
      </w:pPr>
      <w:r w:rsidRPr="00715814">
        <w:t>the propriety or validity of anything done or intended to be done under it.</w:t>
      </w:r>
    </w:p>
    <w:p w14:paraId="5DDE0E9E" w14:textId="77777777" w:rsidR="00802D44" w:rsidRPr="00715814" w:rsidRDefault="00802D44" w:rsidP="00802D44">
      <w:pPr>
        <w:pStyle w:val="clauses"/>
        <w:spacing w:line="276" w:lineRule="auto"/>
        <w:ind w:left="0" w:firstLine="0"/>
        <w:jc w:val="center"/>
        <w:rPr>
          <w:b/>
        </w:rPr>
        <w:sectPr w:rsidR="00802D44" w:rsidRPr="00715814">
          <w:headerReference w:type="even" r:id="rId7"/>
          <w:headerReference w:type="default" r:id="rId8"/>
          <w:footerReference w:type="even" r:id="rId9"/>
          <w:footerReference w:type="default" r:id="rId10"/>
          <w:headerReference w:type="first" r:id="rId11"/>
          <w:type w:val="continuous"/>
          <w:pgSz w:w="11906" w:h="16838"/>
          <w:pgMar w:top="1440" w:right="1440" w:bottom="1440" w:left="1440" w:header="708" w:footer="708" w:gutter="0"/>
          <w:cols w:space="708"/>
          <w:docGrid w:linePitch="360"/>
        </w:sectPr>
      </w:pPr>
    </w:p>
    <w:p w14:paraId="2AE3B8AA" w14:textId="77777777" w:rsidR="00802D44" w:rsidRPr="00715814" w:rsidRDefault="00802D44" w:rsidP="00802D44">
      <w:pPr>
        <w:pStyle w:val="clauses"/>
        <w:spacing w:line="276" w:lineRule="auto"/>
        <w:ind w:left="0" w:firstLine="0"/>
        <w:jc w:val="center"/>
        <w:rPr>
          <w:b/>
        </w:rPr>
      </w:pPr>
      <w:r w:rsidRPr="00715814">
        <w:rPr>
          <w:b/>
        </w:rPr>
        <w:lastRenderedPageBreak/>
        <w:t>SCHEDULE</w:t>
      </w:r>
    </w:p>
    <w:p w14:paraId="7D300F7F" w14:textId="77777777" w:rsidR="00802D44" w:rsidRPr="00715814" w:rsidRDefault="00802D44" w:rsidP="00802D44">
      <w:pPr>
        <w:rPr>
          <w:rFonts w:ascii="Arial" w:hAnsi="Arial" w:cs="Arial"/>
          <w:highlight w:val="yellow"/>
        </w:rPr>
      </w:pPr>
      <w:r w:rsidRPr="00715814">
        <w:rPr>
          <w:rFonts w:ascii="Arial" w:hAnsi="Arial" w:cs="Arial"/>
          <w:highlight w:val="yellow"/>
        </w:rPr>
        <w:t>Note (</w:t>
      </w:r>
      <w:r w:rsidRPr="00715814">
        <w:rPr>
          <w:rFonts w:ascii="Arial" w:hAnsi="Arial" w:cs="Arial"/>
          <w:b/>
          <w:highlight w:val="yellow"/>
        </w:rPr>
        <w:t>to delete</w:t>
      </w:r>
      <w:r w:rsidRPr="00715814">
        <w:rPr>
          <w:rFonts w:ascii="Arial" w:hAnsi="Arial" w:cs="Arial"/>
          <w:highlight w:val="yellow"/>
        </w:rPr>
        <w:t>): rows may be inserted or deleted as required in each part of the schedule.</w:t>
      </w:r>
    </w:p>
    <w:p w14:paraId="37CF6EC0" w14:textId="77777777" w:rsidR="00802D44" w:rsidRPr="00715814" w:rsidRDefault="00802D44" w:rsidP="00802D44">
      <w:pPr>
        <w:pStyle w:val="clauses"/>
        <w:spacing w:line="276" w:lineRule="auto"/>
        <w:jc w:val="left"/>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608"/>
      </w:tblGrid>
      <w:tr w:rsidR="00802D44" w:rsidRPr="00715814" w14:paraId="3082016C" w14:textId="77777777">
        <w:tc>
          <w:tcPr>
            <w:tcW w:w="13608" w:type="dxa"/>
          </w:tcPr>
          <w:p w14:paraId="2BD8A015" w14:textId="77777777" w:rsidR="00802D44" w:rsidRPr="00715814" w:rsidRDefault="00802D44" w:rsidP="00802D44">
            <w:pPr>
              <w:pStyle w:val="clauses"/>
              <w:spacing w:after="0" w:line="276" w:lineRule="auto"/>
              <w:ind w:left="0" w:firstLine="0"/>
              <w:jc w:val="center"/>
              <w:rPr>
                <w:b/>
              </w:rPr>
            </w:pPr>
            <w:r w:rsidRPr="00715814">
              <w:rPr>
                <w:b/>
              </w:rPr>
              <w:t>PART 1</w:t>
            </w:r>
          </w:p>
        </w:tc>
      </w:tr>
    </w:tbl>
    <w:p w14:paraId="067D6421" w14:textId="77777777" w:rsidR="00802D44" w:rsidRPr="00715814" w:rsidRDefault="00802D44" w:rsidP="00802D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1265"/>
        <w:gridCol w:w="958"/>
        <w:gridCol w:w="3235"/>
        <w:gridCol w:w="3060"/>
        <w:gridCol w:w="3420"/>
        <w:gridCol w:w="1328"/>
      </w:tblGrid>
      <w:tr w:rsidR="00802D44" w:rsidRPr="00715814" w14:paraId="55B2AF97" w14:textId="77777777">
        <w:tc>
          <w:tcPr>
            <w:tcW w:w="410" w:type="dxa"/>
          </w:tcPr>
          <w:p w14:paraId="1376FBF1" w14:textId="77777777" w:rsidR="00802D44" w:rsidRPr="00715814" w:rsidRDefault="00802D44" w:rsidP="00802D44">
            <w:pPr>
              <w:pStyle w:val="NormalWeb"/>
              <w:spacing w:line="276" w:lineRule="auto"/>
              <w:rPr>
                <w:b/>
                <w:sz w:val="20"/>
                <w:szCs w:val="20"/>
              </w:rPr>
            </w:pPr>
          </w:p>
        </w:tc>
        <w:tc>
          <w:tcPr>
            <w:tcW w:w="1265" w:type="dxa"/>
          </w:tcPr>
          <w:p w14:paraId="56ABF7A2" w14:textId="77777777" w:rsidR="00802D44" w:rsidRPr="00715814" w:rsidRDefault="00802D44" w:rsidP="00802D44">
            <w:pPr>
              <w:pStyle w:val="NormalWeb"/>
              <w:spacing w:line="276" w:lineRule="auto"/>
              <w:rPr>
                <w:b/>
                <w:sz w:val="20"/>
                <w:szCs w:val="20"/>
              </w:rPr>
            </w:pPr>
            <w:r w:rsidRPr="00715814">
              <w:rPr>
                <w:b/>
                <w:sz w:val="20"/>
                <w:szCs w:val="20"/>
              </w:rPr>
              <w:t>Former name</w:t>
            </w:r>
          </w:p>
        </w:tc>
        <w:tc>
          <w:tcPr>
            <w:tcW w:w="958" w:type="dxa"/>
          </w:tcPr>
          <w:p w14:paraId="1E47ECB4" w14:textId="77777777" w:rsidR="00802D44" w:rsidRPr="00715814" w:rsidRDefault="00802D44" w:rsidP="00802D44">
            <w:pPr>
              <w:pStyle w:val="NormalWeb"/>
              <w:spacing w:line="276" w:lineRule="auto"/>
              <w:rPr>
                <w:b/>
                <w:sz w:val="20"/>
                <w:szCs w:val="20"/>
              </w:rPr>
            </w:pPr>
            <w:r w:rsidRPr="00715814">
              <w:rPr>
                <w:b/>
                <w:sz w:val="20"/>
                <w:szCs w:val="20"/>
              </w:rPr>
              <w:t>New name</w:t>
            </w:r>
          </w:p>
        </w:tc>
        <w:tc>
          <w:tcPr>
            <w:tcW w:w="3235" w:type="dxa"/>
          </w:tcPr>
          <w:p w14:paraId="4850699E" w14:textId="77777777" w:rsidR="00802D44" w:rsidRPr="00715814" w:rsidRDefault="00802D44" w:rsidP="00802D44">
            <w:pPr>
              <w:pStyle w:val="NormalWeb"/>
              <w:spacing w:line="276" w:lineRule="auto"/>
              <w:rPr>
                <w:b/>
                <w:sz w:val="20"/>
                <w:szCs w:val="20"/>
              </w:rPr>
            </w:pPr>
            <w:r w:rsidRPr="00715814">
              <w:rPr>
                <w:b/>
                <w:sz w:val="20"/>
                <w:szCs w:val="20"/>
              </w:rPr>
              <w:t>Former objects</w:t>
            </w:r>
          </w:p>
        </w:tc>
        <w:tc>
          <w:tcPr>
            <w:tcW w:w="3060" w:type="dxa"/>
          </w:tcPr>
          <w:p w14:paraId="4FF09D07" w14:textId="77777777" w:rsidR="00802D44" w:rsidRPr="00715814" w:rsidRDefault="00802D44" w:rsidP="00802D44">
            <w:pPr>
              <w:pStyle w:val="NormalWeb"/>
              <w:spacing w:line="276" w:lineRule="auto"/>
              <w:rPr>
                <w:b/>
                <w:sz w:val="20"/>
                <w:szCs w:val="20"/>
              </w:rPr>
            </w:pPr>
            <w:r w:rsidRPr="00715814">
              <w:rPr>
                <w:b/>
                <w:sz w:val="20"/>
                <w:szCs w:val="20"/>
              </w:rPr>
              <w:t>New objects or restricted purposes within the Area Meeting funds</w:t>
            </w:r>
          </w:p>
        </w:tc>
        <w:tc>
          <w:tcPr>
            <w:tcW w:w="3420" w:type="dxa"/>
          </w:tcPr>
          <w:p w14:paraId="5CC4EC15" w14:textId="77777777" w:rsidR="00802D44" w:rsidRPr="00715814" w:rsidRDefault="00802D44" w:rsidP="00802D44">
            <w:pPr>
              <w:pStyle w:val="NormalWeb"/>
              <w:spacing w:line="276" w:lineRule="auto"/>
              <w:rPr>
                <w:b/>
                <w:sz w:val="20"/>
                <w:szCs w:val="20"/>
              </w:rPr>
            </w:pPr>
            <w:r w:rsidRPr="00715814">
              <w:rPr>
                <w:b/>
                <w:sz w:val="20"/>
                <w:szCs w:val="20"/>
              </w:rPr>
              <w:t>Former governing documents (replaced by this scheme)</w:t>
            </w:r>
          </w:p>
        </w:tc>
        <w:tc>
          <w:tcPr>
            <w:tcW w:w="1328" w:type="dxa"/>
          </w:tcPr>
          <w:p w14:paraId="09A1D9F8" w14:textId="77777777" w:rsidR="00802D44" w:rsidRPr="00715814" w:rsidRDefault="00802D44" w:rsidP="00802D44">
            <w:pPr>
              <w:pStyle w:val="NormalWeb"/>
              <w:spacing w:line="276" w:lineRule="auto"/>
              <w:rPr>
                <w:b/>
                <w:sz w:val="20"/>
                <w:szCs w:val="20"/>
              </w:rPr>
            </w:pPr>
            <w:r w:rsidRPr="00715814">
              <w:rPr>
                <w:b/>
                <w:sz w:val="20"/>
                <w:szCs w:val="20"/>
              </w:rPr>
              <w:t>Permanent endowment before scheme date</w:t>
            </w:r>
          </w:p>
          <w:p w14:paraId="2133A7A2" w14:textId="77777777" w:rsidR="00802D44" w:rsidRPr="00715814" w:rsidRDefault="00802D44" w:rsidP="00802D44">
            <w:pPr>
              <w:pStyle w:val="NormalWeb"/>
              <w:spacing w:line="276" w:lineRule="auto"/>
              <w:rPr>
                <w:b/>
                <w:sz w:val="20"/>
                <w:szCs w:val="20"/>
              </w:rPr>
            </w:pPr>
            <w:r w:rsidRPr="00715814">
              <w:rPr>
                <w:b/>
                <w:sz w:val="20"/>
                <w:szCs w:val="20"/>
              </w:rPr>
              <w:t>(yes/no)</w:t>
            </w:r>
          </w:p>
        </w:tc>
      </w:tr>
      <w:tr w:rsidR="00802D44" w:rsidRPr="00715814" w14:paraId="3ECE988E" w14:textId="77777777">
        <w:trPr>
          <w:trHeight w:val="31"/>
        </w:trPr>
        <w:tc>
          <w:tcPr>
            <w:tcW w:w="410" w:type="dxa"/>
          </w:tcPr>
          <w:p w14:paraId="43072778" w14:textId="77777777" w:rsidR="00802D44" w:rsidRPr="00715814" w:rsidRDefault="00802D44" w:rsidP="00802D44">
            <w:pPr>
              <w:pStyle w:val="NormalWeb"/>
              <w:spacing w:line="276" w:lineRule="auto"/>
              <w:rPr>
                <w:sz w:val="18"/>
                <w:szCs w:val="18"/>
              </w:rPr>
            </w:pPr>
            <w:r w:rsidRPr="00715814">
              <w:rPr>
                <w:sz w:val="18"/>
                <w:szCs w:val="18"/>
              </w:rPr>
              <w:t>1</w:t>
            </w:r>
          </w:p>
        </w:tc>
        <w:tc>
          <w:tcPr>
            <w:tcW w:w="1265" w:type="dxa"/>
          </w:tcPr>
          <w:p w14:paraId="04820ADA" w14:textId="77777777" w:rsidR="00802D44" w:rsidRPr="00715814" w:rsidRDefault="00802D44" w:rsidP="00802D44">
            <w:pPr>
              <w:pStyle w:val="NormalWeb"/>
              <w:spacing w:line="276" w:lineRule="auto"/>
              <w:rPr>
                <w:sz w:val="18"/>
                <w:szCs w:val="18"/>
              </w:rPr>
            </w:pPr>
          </w:p>
        </w:tc>
        <w:tc>
          <w:tcPr>
            <w:tcW w:w="958" w:type="dxa"/>
          </w:tcPr>
          <w:p w14:paraId="0BE70206" w14:textId="77777777" w:rsidR="00802D44" w:rsidRPr="00715814" w:rsidRDefault="00802D44" w:rsidP="00802D44">
            <w:pPr>
              <w:pStyle w:val="NormalWeb"/>
              <w:spacing w:line="276" w:lineRule="auto"/>
              <w:rPr>
                <w:sz w:val="18"/>
                <w:szCs w:val="18"/>
              </w:rPr>
            </w:pPr>
          </w:p>
        </w:tc>
        <w:tc>
          <w:tcPr>
            <w:tcW w:w="3235" w:type="dxa"/>
          </w:tcPr>
          <w:p w14:paraId="384555D4" w14:textId="77777777" w:rsidR="00802D44" w:rsidRPr="00715814" w:rsidRDefault="00802D44" w:rsidP="00802D44">
            <w:pPr>
              <w:pStyle w:val="NormalWeb"/>
              <w:spacing w:line="276" w:lineRule="auto"/>
              <w:rPr>
                <w:sz w:val="18"/>
                <w:szCs w:val="18"/>
              </w:rPr>
            </w:pPr>
          </w:p>
        </w:tc>
        <w:tc>
          <w:tcPr>
            <w:tcW w:w="3060" w:type="dxa"/>
          </w:tcPr>
          <w:p w14:paraId="56FA81F4" w14:textId="77777777" w:rsidR="00802D44" w:rsidRPr="00715814" w:rsidRDefault="00802D44" w:rsidP="00802D44">
            <w:pPr>
              <w:pStyle w:val="NormalWeb"/>
              <w:spacing w:line="276" w:lineRule="auto"/>
              <w:rPr>
                <w:sz w:val="18"/>
                <w:szCs w:val="18"/>
              </w:rPr>
            </w:pPr>
          </w:p>
        </w:tc>
        <w:tc>
          <w:tcPr>
            <w:tcW w:w="3420" w:type="dxa"/>
          </w:tcPr>
          <w:p w14:paraId="6358429C" w14:textId="77777777" w:rsidR="00802D44" w:rsidRPr="00715814" w:rsidRDefault="00802D44" w:rsidP="00802D44">
            <w:pPr>
              <w:pStyle w:val="NormalWeb"/>
              <w:spacing w:line="276" w:lineRule="auto"/>
              <w:rPr>
                <w:sz w:val="18"/>
                <w:szCs w:val="18"/>
              </w:rPr>
            </w:pPr>
          </w:p>
        </w:tc>
        <w:tc>
          <w:tcPr>
            <w:tcW w:w="1328" w:type="dxa"/>
          </w:tcPr>
          <w:p w14:paraId="4C0033C3" w14:textId="77777777" w:rsidR="00802D44" w:rsidRPr="00715814" w:rsidRDefault="00802D44" w:rsidP="00802D44">
            <w:pPr>
              <w:pStyle w:val="NormalWeb"/>
              <w:spacing w:line="276" w:lineRule="auto"/>
              <w:rPr>
                <w:sz w:val="18"/>
                <w:szCs w:val="18"/>
              </w:rPr>
            </w:pPr>
          </w:p>
        </w:tc>
      </w:tr>
      <w:tr w:rsidR="00802D44" w:rsidRPr="00715814" w14:paraId="53D8AB21" w14:textId="77777777">
        <w:trPr>
          <w:trHeight w:val="28"/>
        </w:trPr>
        <w:tc>
          <w:tcPr>
            <w:tcW w:w="410" w:type="dxa"/>
          </w:tcPr>
          <w:p w14:paraId="16BF5BD3" w14:textId="77777777" w:rsidR="00802D44" w:rsidRPr="00715814" w:rsidRDefault="00802D44" w:rsidP="00802D44">
            <w:pPr>
              <w:pStyle w:val="NormalWeb"/>
              <w:spacing w:line="276" w:lineRule="auto"/>
              <w:rPr>
                <w:sz w:val="18"/>
                <w:szCs w:val="18"/>
              </w:rPr>
            </w:pPr>
            <w:r w:rsidRPr="00715814">
              <w:rPr>
                <w:sz w:val="18"/>
                <w:szCs w:val="18"/>
              </w:rPr>
              <w:t>2</w:t>
            </w:r>
          </w:p>
        </w:tc>
        <w:tc>
          <w:tcPr>
            <w:tcW w:w="1265" w:type="dxa"/>
          </w:tcPr>
          <w:p w14:paraId="46327822" w14:textId="77777777" w:rsidR="00802D44" w:rsidRPr="00715814" w:rsidRDefault="00802D44" w:rsidP="00802D44">
            <w:pPr>
              <w:pStyle w:val="NormalWeb"/>
              <w:spacing w:line="276" w:lineRule="auto"/>
              <w:rPr>
                <w:sz w:val="18"/>
                <w:szCs w:val="18"/>
              </w:rPr>
            </w:pPr>
          </w:p>
        </w:tc>
        <w:tc>
          <w:tcPr>
            <w:tcW w:w="958" w:type="dxa"/>
          </w:tcPr>
          <w:p w14:paraId="193778F6" w14:textId="77777777" w:rsidR="00802D44" w:rsidRPr="00715814" w:rsidRDefault="00802D44" w:rsidP="00802D44">
            <w:pPr>
              <w:pStyle w:val="NormalWeb"/>
              <w:spacing w:line="276" w:lineRule="auto"/>
              <w:rPr>
                <w:sz w:val="18"/>
                <w:szCs w:val="18"/>
              </w:rPr>
            </w:pPr>
          </w:p>
        </w:tc>
        <w:tc>
          <w:tcPr>
            <w:tcW w:w="3235" w:type="dxa"/>
          </w:tcPr>
          <w:p w14:paraId="00282939" w14:textId="77777777" w:rsidR="00802D44" w:rsidRPr="00715814" w:rsidRDefault="00802D44" w:rsidP="00802D44">
            <w:pPr>
              <w:pStyle w:val="NormalWeb"/>
              <w:spacing w:line="276" w:lineRule="auto"/>
              <w:rPr>
                <w:sz w:val="18"/>
                <w:szCs w:val="18"/>
              </w:rPr>
            </w:pPr>
          </w:p>
        </w:tc>
        <w:tc>
          <w:tcPr>
            <w:tcW w:w="3060" w:type="dxa"/>
          </w:tcPr>
          <w:p w14:paraId="1FC2177F" w14:textId="77777777" w:rsidR="00802D44" w:rsidRPr="00715814" w:rsidRDefault="00802D44" w:rsidP="00802D44">
            <w:pPr>
              <w:pStyle w:val="NormalWeb"/>
              <w:spacing w:line="276" w:lineRule="auto"/>
              <w:rPr>
                <w:i/>
                <w:sz w:val="18"/>
                <w:szCs w:val="18"/>
              </w:rPr>
            </w:pPr>
          </w:p>
        </w:tc>
        <w:tc>
          <w:tcPr>
            <w:tcW w:w="3420" w:type="dxa"/>
          </w:tcPr>
          <w:p w14:paraId="740C27EB" w14:textId="77777777" w:rsidR="00802D44" w:rsidRPr="00715814" w:rsidRDefault="00802D44" w:rsidP="00802D44">
            <w:pPr>
              <w:pStyle w:val="NormalWeb"/>
              <w:spacing w:line="276" w:lineRule="auto"/>
              <w:rPr>
                <w:sz w:val="18"/>
                <w:szCs w:val="18"/>
              </w:rPr>
            </w:pPr>
          </w:p>
        </w:tc>
        <w:tc>
          <w:tcPr>
            <w:tcW w:w="1328" w:type="dxa"/>
          </w:tcPr>
          <w:p w14:paraId="11646739" w14:textId="77777777" w:rsidR="00802D44" w:rsidRPr="00715814" w:rsidRDefault="00802D44" w:rsidP="00802D44">
            <w:pPr>
              <w:pStyle w:val="NormalWeb"/>
              <w:spacing w:line="276" w:lineRule="auto"/>
              <w:rPr>
                <w:sz w:val="18"/>
                <w:szCs w:val="18"/>
              </w:rPr>
            </w:pPr>
          </w:p>
        </w:tc>
      </w:tr>
      <w:tr w:rsidR="00802D44" w:rsidRPr="00715814" w14:paraId="0114D878" w14:textId="77777777">
        <w:trPr>
          <w:trHeight w:val="28"/>
        </w:trPr>
        <w:tc>
          <w:tcPr>
            <w:tcW w:w="410" w:type="dxa"/>
          </w:tcPr>
          <w:p w14:paraId="3A29FE62" w14:textId="77777777" w:rsidR="00802D44" w:rsidRPr="00715814" w:rsidRDefault="00802D44" w:rsidP="00802D44">
            <w:pPr>
              <w:pStyle w:val="NormalWeb"/>
              <w:spacing w:line="276" w:lineRule="auto"/>
              <w:rPr>
                <w:sz w:val="18"/>
                <w:szCs w:val="18"/>
              </w:rPr>
            </w:pPr>
            <w:r w:rsidRPr="00715814">
              <w:rPr>
                <w:sz w:val="18"/>
                <w:szCs w:val="18"/>
              </w:rPr>
              <w:t>3</w:t>
            </w:r>
          </w:p>
        </w:tc>
        <w:tc>
          <w:tcPr>
            <w:tcW w:w="1265" w:type="dxa"/>
          </w:tcPr>
          <w:p w14:paraId="7810D6EE" w14:textId="77777777" w:rsidR="00802D44" w:rsidRPr="00715814" w:rsidRDefault="00802D44" w:rsidP="00802D44">
            <w:pPr>
              <w:pStyle w:val="NormalWeb"/>
              <w:spacing w:line="276" w:lineRule="auto"/>
              <w:rPr>
                <w:sz w:val="18"/>
                <w:szCs w:val="18"/>
              </w:rPr>
            </w:pPr>
          </w:p>
        </w:tc>
        <w:tc>
          <w:tcPr>
            <w:tcW w:w="958" w:type="dxa"/>
          </w:tcPr>
          <w:p w14:paraId="391266CA" w14:textId="77777777" w:rsidR="00802D44" w:rsidRPr="00715814" w:rsidRDefault="00802D44" w:rsidP="00802D44">
            <w:pPr>
              <w:pStyle w:val="NormalWeb"/>
              <w:spacing w:line="276" w:lineRule="auto"/>
              <w:rPr>
                <w:sz w:val="18"/>
                <w:szCs w:val="18"/>
              </w:rPr>
            </w:pPr>
          </w:p>
        </w:tc>
        <w:tc>
          <w:tcPr>
            <w:tcW w:w="3235" w:type="dxa"/>
          </w:tcPr>
          <w:p w14:paraId="11FE36D1" w14:textId="77777777" w:rsidR="00802D44" w:rsidRPr="00715814" w:rsidRDefault="00802D44" w:rsidP="00802D44">
            <w:pPr>
              <w:pStyle w:val="NormalWeb"/>
              <w:spacing w:line="276" w:lineRule="auto"/>
              <w:rPr>
                <w:sz w:val="18"/>
                <w:szCs w:val="18"/>
              </w:rPr>
            </w:pPr>
          </w:p>
        </w:tc>
        <w:tc>
          <w:tcPr>
            <w:tcW w:w="3060" w:type="dxa"/>
          </w:tcPr>
          <w:p w14:paraId="6089A4D3" w14:textId="77777777" w:rsidR="00802D44" w:rsidRPr="00715814" w:rsidRDefault="00802D44" w:rsidP="00802D44">
            <w:pPr>
              <w:pStyle w:val="NormalWeb"/>
              <w:spacing w:line="276" w:lineRule="auto"/>
              <w:rPr>
                <w:sz w:val="18"/>
                <w:szCs w:val="18"/>
              </w:rPr>
            </w:pPr>
          </w:p>
        </w:tc>
        <w:tc>
          <w:tcPr>
            <w:tcW w:w="3420" w:type="dxa"/>
          </w:tcPr>
          <w:p w14:paraId="1B8515A3" w14:textId="77777777" w:rsidR="00802D44" w:rsidRPr="00715814" w:rsidRDefault="00802D44" w:rsidP="00802D44">
            <w:pPr>
              <w:pStyle w:val="NormalWeb"/>
              <w:spacing w:line="276" w:lineRule="auto"/>
              <w:rPr>
                <w:sz w:val="18"/>
                <w:szCs w:val="18"/>
              </w:rPr>
            </w:pPr>
          </w:p>
        </w:tc>
        <w:tc>
          <w:tcPr>
            <w:tcW w:w="1328" w:type="dxa"/>
          </w:tcPr>
          <w:p w14:paraId="5B9BBFAB" w14:textId="77777777" w:rsidR="00802D44" w:rsidRPr="00715814" w:rsidRDefault="00802D44" w:rsidP="00802D44">
            <w:pPr>
              <w:pStyle w:val="NormalWeb"/>
              <w:spacing w:line="276" w:lineRule="auto"/>
              <w:rPr>
                <w:sz w:val="18"/>
                <w:szCs w:val="18"/>
              </w:rPr>
            </w:pPr>
          </w:p>
        </w:tc>
      </w:tr>
      <w:tr w:rsidR="00802D44" w:rsidRPr="00715814" w14:paraId="025A21B9" w14:textId="77777777">
        <w:trPr>
          <w:trHeight w:val="28"/>
        </w:trPr>
        <w:tc>
          <w:tcPr>
            <w:tcW w:w="410" w:type="dxa"/>
          </w:tcPr>
          <w:p w14:paraId="17C122CD" w14:textId="77777777" w:rsidR="00802D44" w:rsidRPr="00715814" w:rsidRDefault="00802D44" w:rsidP="00802D44">
            <w:pPr>
              <w:pStyle w:val="NormalWeb"/>
              <w:spacing w:line="276" w:lineRule="auto"/>
              <w:rPr>
                <w:sz w:val="18"/>
                <w:szCs w:val="18"/>
              </w:rPr>
            </w:pPr>
            <w:r w:rsidRPr="00715814">
              <w:rPr>
                <w:sz w:val="18"/>
                <w:szCs w:val="18"/>
              </w:rPr>
              <w:t>4</w:t>
            </w:r>
          </w:p>
        </w:tc>
        <w:tc>
          <w:tcPr>
            <w:tcW w:w="1265" w:type="dxa"/>
          </w:tcPr>
          <w:p w14:paraId="6760D695" w14:textId="77777777" w:rsidR="00802D44" w:rsidRPr="00715814" w:rsidRDefault="00802D44" w:rsidP="00802D44">
            <w:pPr>
              <w:pStyle w:val="NormalWeb"/>
              <w:spacing w:line="276" w:lineRule="auto"/>
              <w:rPr>
                <w:sz w:val="18"/>
                <w:szCs w:val="18"/>
              </w:rPr>
            </w:pPr>
          </w:p>
        </w:tc>
        <w:tc>
          <w:tcPr>
            <w:tcW w:w="958" w:type="dxa"/>
          </w:tcPr>
          <w:p w14:paraId="0914FBBE" w14:textId="77777777" w:rsidR="00802D44" w:rsidRPr="00715814" w:rsidRDefault="00802D44" w:rsidP="00802D44">
            <w:pPr>
              <w:pStyle w:val="NormalWeb"/>
              <w:spacing w:line="276" w:lineRule="auto"/>
              <w:rPr>
                <w:sz w:val="18"/>
                <w:szCs w:val="18"/>
              </w:rPr>
            </w:pPr>
          </w:p>
        </w:tc>
        <w:tc>
          <w:tcPr>
            <w:tcW w:w="3235" w:type="dxa"/>
          </w:tcPr>
          <w:p w14:paraId="050A6F82" w14:textId="77777777" w:rsidR="00802D44" w:rsidRPr="00715814" w:rsidRDefault="00802D44" w:rsidP="00802D44">
            <w:pPr>
              <w:pStyle w:val="NormalWeb"/>
              <w:spacing w:line="276" w:lineRule="auto"/>
              <w:rPr>
                <w:sz w:val="18"/>
                <w:szCs w:val="18"/>
              </w:rPr>
            </w:pPr>
          </w:p>
        </w:tc>
        <w:tc>
          <w:tcPr>
            <w:tcW w:w="3060" w:type="dxa"/>
          </w:tcPr>
          <w:p w14:paraId="7C648CA3" w14:textId="77777777" w:rsidR="00802D44" w:rsidRPr="00715814" w:rsidRDefault="00802D44" w:rsidP="00802D44">
            <w:pPr>
              <w:pStyle w:val="NormalWeb"/>
              <w:spacing w:line="276" w:lineRule="auto"/>
              <w:rPr>
                <w:sz w:val="18"/>
                <w:szCs w:val="18"/>
              </w:rPr>
            </w:pPr>
          </w:p>
        </w:tc>
        <w:tc>
          <w:tcPr>
            <w:tcW w:w="3420" w:type="dxa"/>
          </w:tcPr>
          <w:p w14:paraId="3874552F" w14:textId="77777777" w:rsidR="00802D44" w:rsidRPr="00715814" w:rsidRDefault="00802D44" w:rsidP="00802D44">
            <w:pPr>
              <w:pStyle w:val="NormalWeb"/>
              <w:spacing w:line="276" w:lineRule="auto"/>
              <w:rPr>
                <w:sz w:val="18"/>
                <w:szCs w:val="18"/>
              </w:rPr>
            </w:pPr>
          </w:p>
        </w:tc>
        <w:tc>
          <w:tcPr>
            <w:tcW w:w="1328" w:type="dxa"/>
          </w:tcPr>
          <w:p w14:paraId="61F4AB3D" w14:textId="77777777" w:rsidR="00802D44" w:rsidRPr="00715814" w:rsidRDefault="00802D44" w:rsidP="00802D44">
            <w:pPr>
              <w:pStyle w:val="NormalWeb"/>
              <w:spacing w:line="276" w:lineRule="auto"/>
              <w:rPr>
                <w:sz w:val="18"/>
                <w:szCs w:val="18"/>
              </w:rPr>
            </w:pPr>
          </w:p>
        </w:tc>
      </w:tr>
      <w:tr w:rsidR="00802D44" w:rsidRPr="00715814" w14:paraId="684189A5" w14:textId="77777777">
        <w:trPr>
          <w:trHeight w:val="28"/>
        </w:trPr>
        <w:tc>
          <w:tcPr>
            <w:tcW w:w="410" w:type="dxa"/>
          </w:tcPr>
          <w:p w14:paraId="56CC7286" w14:textId="77777777" w:rsidR="00802D44" w:rsidRPr="00715814" w:rsidRDefault="00802D44" w:rsidP="00802D44">
            <w:pPr>
              <w:pStyle w:val="NormalWeb"/>
              <w:spacing w:line="276" w:lineRule="auto"/>
              <w:rPr>
                <w:sz w:val="18"/>
                <w:szCs w:val="18"/>
              </w:rPr>
            </w:pPr>
            <w:r w:rsidRPr="00715814">
              <w:rPr>
                <w:sz w:val="18"/>
                <w:szCs w:val="18"/>
              </w:rPr>
              <w:t>5</w:t>
            </w:r>
          </w:p>
        </w:tc>
        <w:tc>
          <w:tcPr>
            <w:tcW w:w="1265" w:type="dxa"/>
          </w:tcPr>
          <w:p w14:paraId="7C5260FC" w14:textId="77777777" w:rsidR="00802D44" w:rsidRPr="00715814" w:rsidRDefault="00802D44" w:rsidP="00802D44">
            <w:pPr>
              <w:pStyle w:val="NormalWeb"/>
              <w:spacing w:line="276" w:lineRule="auto"/>
              <w:rPr>
                <w:sz w:val="18"/>
                <w:szCs w:val="18"/>
              </w:rPr>
            </w:pPr>
          </w:p>
        </w:tc>
        <w:tc>
          <w:tcPr>
            <w:tcW w:w="958" w:type="dxa"/>
          </w:tcPr>
          <w:p w14:paraId="7F5FA060" w14:textId="77777777" w:rsidR="00802D44" w:rsidRPr="00715814" w:rsidRDefault="00802D44" w:rsidP="00802D44">
            <w:pPr>
              <w:pStyle w:val="NormalWeb"/>
              <w:spacing w:line="276" w:lineRule="auto"/>
              <w:rPr>
                <w:sz w:val="18"/>
                <w:szCs w:val="18"/>
              </w:rPr>
            </w:pPr>
          </w:p>
        </w:tc>
        <w:tc>
          <w:tcPr>
            <w:tcW w:w="3235" w:type="dxa"/>
          </w:tcPr>
          <w:p w14:paraId="12987465" w14:textId="77777777" w:rsidR="00802D44" w:rsidRPr="00715814" w:rsidRDefault="00802D44" w:rsidP="00802D44">
            <w:pPr>
              <w:pStyle w:val="NormalWeb"/>
              <w:spacing w:line="276" w:lineRule="auto"/>
              <w:rPr>
                <w:sz w:val="18"/>
                <w:szCs w:val="18"/>
              </w:rPr>
            </w:pPr>
          </w:p>
        </w:tc>
        <w:tc>
          <w:tcPr>
            <w:tcW w:w="3060" w:type="dxa"/>
          </w:tcPr>
          <w:p w14:paraId="7DB6015B" w14:textId="77777777" w:rsidR="00802D44" w:rsidRPr="00715814" w:rsidRDefault="00802D44" w:rsidP="00802D44">
            <w:pPr>
              <w:pStyle w:val="NormalWeb"/>
              <w:spacing w:line="276" w:lineRule="auto"/>
              <w:rPr>
                <w:sz w:val="18"/>
                <w:szCs w:val="18"/>
              </w:rPr>
            </w:pPr>
          </w:p>
        </w:tc>
        <w:tc>
          <w:tcPr>
            <w:tcW w:w="3420" w:type="dxa"/>
          </w:tcPr>
          <w:p w14:paraId="4A5F08E1" w14:textId="77777777" w:rsidR="00802D44" w:rsidRPr="00715814" w:rsidRDefault="00802D44" w:rsidP="00802D44">
            <w:pPr>
              <w:pStyle w:val="NormalWeb"/>
              <w:spacing w:line="276" w:lineRule="auto"/>
              <w:rPr>
                <w:sz w:val="18"/>
                <w:szCs w:val="18"/>
              </w:rPr>
            </w:pPr>
          </w:p>
        </w:tc>
        <w:tc>
          <w:tcPr>
            <w:tcW w:w="1328" w:type="dxa"/>
          </w:tcPr>
          <w:p w14:paraId="3AE46D4A" w14:textId="77777777" w:rsidR="00802D44" w:rsidRPr="00715814" w:rsidRDefault="00802D44" w:rsidP="00802D44">
            <w:pPr>
              <w:pStyle w:val="NormalWeb"/>
              <w:spacing w:line="276" w:lineRule="auto"/>
              <w:rPr>
                <w:sz w:val="18"/>
                <w:szCs w:val="18"/>
              </w:rPr>
            </w:pPr>
          </w:p>
        </w:tc>
      </w:tr>
      <w:tr w:rsidR="00802D44" w:rsidRPr="00715814" w14:paraId="7D22602F" w14:textId="77777777">
        <w:trPr>
          <w:trHeight w:val="28"/>
        </w:trPr>
        <w:tc>
          <w:tcPr>
            <w:tcW w:w="410" w:type="dxa"/>
          </w:tcPr>
          <w:p w14:paraId="354A7002" w14:textId="77777777" w:rsidR="00802D44" w:rsidRPr="00715814" w:rsidRDefault="00802D44" w:rsidP="00802D44">
            <w:pPr>
              <w:pStyle w:val="NormalWeb"/>
              <w:spacing w:line="276" w:lineRule="auto"/>
              <w:rPr>
                <w:sz w:val="18"/>
                <w:szCs w:val="18"/>
              </w:rPr>
            </w:pPr>
            <w:r w:rsidRPr="00715814">
              <w:rPr>
                <w:sz w:val="18"/>
                <w:szCs w:val="18"/>
              </w:rPr>
              <w:t>6</w:t>
            </w:r>
          </w:p>
        </w:tc>
        <w:tc>
          <w:tcPr>
            <w:tcW w:w="1265" w:type="dxa"/>
          </w:tcPr>
          <w:p w14:paraId="03B7DA3E" w14:textId="77777777" w:rsidR="00802D44" w:rsidRPr="00715814" w:rsidRDefault="00802D44" w:rsidP="00802D44">
            <w:pPr>
              <w:pStyle w:val="NormalWeb"/>
              <w:spacing w:line="276" w:lineRule="auto"/>
              <w:rPr>
                <w:sz w:val="18"/>
                <w:szCs w:val="18"/>
              </w:rPr>
            </w:pPr>
          </w:p>
        </w:tc>
        <w:tc>
          <w:tcPr>
            <w:tcW w:w="958" w:type="dxa"/>
          </w:tcPr>
          <w:p w14:paraId="3F3C2403" w14:textId="77777777" w:rsidR="00802D44" w:rsidRPr="00715814" w:rsidRDefault="00802D44" w:rsidP="00802D44">
            <w:pPr>
              <w:pStyle w:val="NormalWeb"/>
              <w:spacing w:line="276" w:lineRule="auto"/>
              <w:rPr>
                <w:sz w:val="18"/>
                <w:szCs w:val="18"/>
              </w:rPr>
            </w:pPr>
          </w:p>
        </w:tc>
        <w:tc>
          <w:tcPr>
            <w:tcW w:w="3235" w:type="dxa"/>
          </w:tcPr>
          <w:p w14:paraId="013E565E" w14:textId="77777777" w:rsidR="00802D44" w:rsidRPr="00715814" w:rsidRDefault="00802D44" w:rsidP="00802D44">
            <w:pPr>
              <w:pStyle w:val="NormalWeb"/>
              <w:spacing w:line="276" w:lineRule="auto"/>
              <w:rPr>
                <w:sz w:val="18"/>
                <w:szCs w:val="18"/>
              </w:rPr>
            </w:pPr>
          </w:p>
        </w:tc>
        <w:tc>
          <w:tcPr>
            <w:tcW w:w="3060" w:type="dxa"/>
          </w:tcPr>
          <w:p w14:paraId="4F840E5E" w14:textId="77777777" w:rsidR="00802D44" w:rsidRPr="00715814" w:rsidRDefault="00802D44" w:rsidP="00802D44">
            <w:pPr>
              <w:pStyle w:val="NormalWeb"/>
              <w:spacing w:line="276" w:lineRule="auto"/>
              <w:rPr>
                <w:sz w:val="18"/>
                <w:szCs w:val="18"/>
              </w:rPr>
            </w:pPr>
          </w:p>
        </w:tc>
        <w:tc>
          <w:tcPr>
            <w:tcW w:w="3420" w:type="dxa"/>
          </w:tcPr>
          <w:p w14:paraId="18280B29" w14:textId="77777777" w:rsidR="00802D44" w:rsidRPr="00715814" w:rsidRDefault="00802D44" w:rsidP="00802D44">
            <w:pPr>
              <w:pStyle w:val="NormalWeb"/>
              <w:spacing w:line="276" w:lineRule="auto"/>
              <w:rPr>
                <w:sz w:val="18"/>
                <w:szCs w:val="18"/>
              </w:rPr>
            </w:pPr>
          </w:p>
        </w:tc>
        <w:tc>
          <w:tcPr>
            <w:tcW w:w="1328" w:type="dxa"/>
          </w:tcPr>
          <w:p w14:paraId="5340EF1F" w14:textId="77777777" w:rsidR="00802D44" w:rsidRPr="00715814" w:rsidRDefault="00802D44" w:rsidP="00802D44">
            <w:pPr>
              <w:pStyle w:val="NormalWeb"/>
              <w:spacing w:line="276" w:lineRule="auto"/>
              <w:rPr>
                <w:sz w:val="18"/>
                <w:szCs w:val="18"/>
              </w:rPr>
            </w:pPr>
          </w:p>
        </w:tc>
      </w:tr>
      <w:tr w:rsidR="00802D44" w:rsidRPr="00715814" w14:paraId="21529914" w14:textId="77777777">
        <w:trPr>
          <w:trHeight w:val="28"/>
        </w:trPr>
        <w:tc>
          <w:tcPr>
            <w:tcW w:w="410" w:type="dxa"/>
          </w:tcPr>
          <w:p w14:paraId="2AD0E8CE" w14:textId="77777777" w:rsidR="00802D44" w:rsidRPr="00715814" w:rsidRDefault="00802D44" w:rsidP="00802D44">
            <w:pPr>
              <w:pStyle w:val="NormalWeb"/>
              <w:spacing w:line="276" w:lineRule="auto"/>
              <w:rPr>
                <w:sz w:val="18"/>
                <w:szCs w:val="18"/>
              </w:rPr>
            </w:pPr>
            <w:r w:rsidRPr="00715814">
              <w:rPr>
                <w:sz w:val="18"/>
                <w:szCs w:val="18"/>
              </w:rPr>
              <w:t>7</w:t>
            </w:r>
          </w:p>
        </w:tc>
        <w:tc>
          <w:tcPr>
            <w:tcW w:w="1265" w:type="dxa"/>
          </w:tcPr>
          <w:p w14:paraId="2B7FF8E2" w14:textId="77777777" w:rsidR="00802D44" w:rsidRPr="00715814" w:rsidRDefault="00802D44" w:rsidP="00802D44">
            <w:pPr>
              <w:pStyle w:val="NormalWeb"/>
              <w:spacing w:line="276" w:lineRule="auto"/>
              <w:rPr>
                <w:sz w:val="18"/>
                <w:szCs w:val="18"/>
              </w:rPr>
            </w:pPr>
          </w:p>
        </w:tc>
        <w:tc>
          <w:tcPr>
            <w:tcW w:w="958" w:type="dxa"/>
          </w:tcPr>
          <w:p w14:paraId="677BCBF8" w14:textId="77777777" w:rsidR="00802D44" w:rsidRPr="00715814" w:rsidRDefault="00802D44" w:rsidP="00802D44">
            <w:pPr>
              <w:pStyle w:val="NormalWeb"/>
              <w:spacing w:line="276" w:lineRule="auto"/>
              <w:rPr>
                <w:sz w:val="18"/>
                <w:szCs w:val="18"/>
              </w:rPr>
            </w:pPr>
          </w:p>
        </w:tc>
        <w:tc>
          <w:tcPr>
            <w:tcW w:w="3235" w:type="dxa"/>
          </w:tcPr>
          <w:p w14:paraId="134CC914" w14:textId="77777777" w:rsidR="00802D44" w:rsidRPr="00715814" w:rsidRDefault="00802D44" w:rsidP="00802D44">
            <w:pPr>
              <w:pStyle w:val="NormalWeb"/>
              <w:spacing w:line="276" w:lineRule="auto"/>
              <w:rPr>
                <w:sz w:val="18"/>
                <w:szCs w:val="18"/>
              </w:rPr>
            </w:pPr>
          </w:p>
        </w:tc>
        <w:tc>
          <w:tcPr>
            <w:tcW w:w="3060" w:type="dxa"/>
          </w:tcPr>
          <w:p w14:paraId="03CAD1E5" w14:textId="77777777" w:rsidR="00802D44" w:rsidRPr="00715814" w:rsidRDefault="00802D44" w:rsidP="00802D44">
            <w:pPr>
              <w:pStyle w:val="NormalWeb"/>
              <w:spacing w:line="276" w:lineRule="auto"/>
              <w:rPr>
                <w:sz w:val="18"/>
                <w:szCs w:val="18"/>
              </w:rPr>
            </w:pPr>
          </w:p>
        </w:tc>
        <w:tc>
          <w:tcPr>
            <w:tcW w:w="3420" w:type="dxa"/>
          </w:tcPr>
          <w:p w14:paraId="16E2F890" w14:textId="77777777" w:rsidR="00802D44" w:rsidRPr="00715814" w:rsidRDefault="00802D44" w:rsidP="00802D44">
            <w:pPr>
              <w:pStyle w:val="NormalWeb"/>
              <w:spacing w:line="276" w:lineRule="auto"/>
              <w:rPr>
                <w:sz w:val="18"/>
                <w:szCs w:val="18"/>
              </w:rPr>
            </w:pPr>
          </w:p>
        </w:tc>
        <w:tc>
          <w:tcPr>
            <w:tcW w:w="1328" w:type="dxa"/>
          </w:tcPr>
          <w:p w14:paraId="1C6672E6" w14:textId="77777777" w:rsidR="00802D44" w:rsidRPr="00715814" w:rsidRDefault="00802D44" w:rsidP="00802D44">
            <w:pPr>
              <w:pStyle w:val="NormalWeb"/>
              <w:spacing w:line="276" w:lineRule="auto"/>
              <w:rPr>
                <w:sz w:val="18"/>
                <w:szCs w:val="18"/>
              </w:rPr>
            </w:pPr>
          </w:p>
        </w:tc>
      </w:tr>
    </w:tbl>
    <w:p w14:paraId="78C75E97" w14:textId="77777777" w:rsidR="00802D44" w:rsidRDefault="00802D44" w:rsidP="00802D44">
      <w:pPr>
        <w:pStyle w:val="NormalWeb"/>
        <w:spacing w:line="276" w:lineRule="auto"/>
        <w:ind w:left="720"/>
        <w:rPr>
          <w:sz w:val="22"/>
          <w:szCs w:val="22"/>
          <w:highlight w:val="yellow"/>
        </w:rPr>
      </w:pPr>
    </w:p>
    <w:p w14:paraId="1384CE41" w14:textId="77777777" w:rsidR="00802D44" w:rsidRDefault="00802D44" w:rsidP="00802D44">
      <w:pPr>
        <w:pStyle w:val="NormalWeb"/>
        <w:spacing w:line="276" w:lineRule="auto"/>
        <w:ind w:left="720"/>
        <w:rPr>
          <w:sz w:val="22"/>
          <w:szCs w:val="22"/>
          <w:highlight w:val="yellow"/>
        </w:rPr>
      </w:pPr>
    </w:p>
    <w:p w14:paraId="68E94FC7" w14:textId="77777777" w:rsidR="00802D44" w:rsidRDefault="00802D44" w:rsidP="00802D44">
      <w:pPr>
        <w:pStyle w:val="NormalWeb"/>
        <w:spacing w:line="276" w:lineRule="auto"/>
        <w:ind w:left="720"/>
        <w:rPr>
          <w:sz w:val="22"/>
          <w:szCs w:val="22"/>
          <w:highlight w:val="yellow"/>
        </w:rPr>
      </w:pPr>
    </w:p>
    <w:p w14:paraId="59A68006" w14:textId="77777777" w:rsidR="00802D44" w:rsidRDefault="00802D44" w:rsidP="00802D44">
      <w:pPr>
        <w:pStyle w:val="NormalWeb"/>
        <w:spacing w:line="276" w:lineRule="auto"/>
        <w:ind w:left="720"/>
        <w:rPr>
          <w:sz w:val="22"/>
          <w:szCs w:val="22"/>
          <w:highlight w:val="yellow"/>
        </w:rPr>
      </w:pPr>
    </w:p>
    <w:p w14:paraId="638A543F" w14:textId="77777777" w:rsidR="00802D44" w:rsidRPr="00715814" w:rsidRDefault="00802D44" w:rsidP="00802D44">
      <w:pPr>
        <w:pStyle w:val="NormalWeb"/>
        <w:spacing w:line="276" w:lineRule="auto"/>
        <w:ind w:left="720"/>
        <w:rPr>
          <w:sz w:val="22"/>
          <w:szCs w:val="22"/>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608"/>
      </w:tblGrid>
      <w:tr w:rsidR="00802D44" w:rsidRPr="00715814" w14:paraId="39A33048" w14:textId="77777777">
        <w:tc>
          <w:tcPr>
            <w:tcW w:w="13608" w:type="dxa"/>
          </w:tcPr>
          <w:p w14:paraId="4CCEEE92" w14:textId="77777777" w:rsidR="00802D44" w:rsidRPr="00715814" w:rsidRDefault="00802D44" w:rsidP="00802D44">
            <w:pPr>
              <w:pStyle w:val="clauses"/>
              <w:spacing w:after="0" w:line="276" w:lineRule="auto"/>
              <w:ind w:left="0" w:firstLine="0"/>
              <w:jc w:val="center"/>
              <w:rPr>
                <w:b/>
                <w:highlight w:val="yellow"/>
              </w:rPr>
            </w:pPr>
            <w:r w:rsidRPr="00715814">
              <w:rPr>
                <w:b/>
              </w:rPr>
              <w:lastRenderedPageBreak/>
              <w:t>PART 2</w:t>
            </w:r>
          </w:p>
        </w:tc>
      </w:tr>
    </w:tbl>
    <w:p w14:paraId="447FFA72" w14:textId="77777777" w:rsidR="00802D44" w:rsidRPr="00715814" w:rsidRDefault="00802D44" w:rsidP="00802D44">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6804"/>
      </w:tblGrid>
      <w:tr w:rsidR="00802D44" w:rsidRPr="00715814" w14:paraId="46D30270" w14:textId="77777777">
        <w:trPr>
          <w:trHeight w:val="500"/>
        </w:trPr>
        <w:tc>
          <w:tcPr>
            <w:tcW w:w="6804" w:type="dxa"/>
          </w:tcPr>
          <w:p w14:paraId="7CB7BB68" w14:textId="77777777" w:rsidR="00802D44" w:rsidRPr="00715814" w:rsidRDefault="00802D44" w:rsidP="00802D44">
            <w:pPr>
              <w:spacing w:after="240"/>
              <w:rPr>
                <w:rFonts w:ascii="Arial" w:eastAsia="Times New Roman" w:hAnsi="Arial" w:cs="Arial"/>
                <w:b/>
                <w:sz w:val="20"/>
                <w:szCs w:val="20"/>
                <w:lang w:eastAsia="en-GB"/>
              </w:rPr>
            </w:pPr>
            <w:r w:rsidRPr="00715814">
              <w:rPr>
                <w:rFonts w:ascii="Arial" w:eastAsia="Times New Roman" w:hAnsi="Arial" w:cs="Arial"/>
                <w:b/>
                <w:sz w:val="20"/>
                <w:szCs w:val="20"/>
                <w:lang w:eastAsia="en-GB"/>
              </w:rPr>
              <w:t>Meetings Amalgamated with the Area Meeting</w:t>
            </w:r>
          </w:p>
        </w:tc>
        <w:tc>
          <w:tcPr>
            <w:tcW w:w="6804" w:type="dxa"/>
          </w:tcPr>
          <w:p w14:paraId="2F9D7660" w14:textId="77777777" w:rsidR="00802D44" w:rsidRPr="00715814" w:rsidRDefault="00802D44" w:rsidP="00802D44">
            <w:pPr>
              <w:spacing w:after="240"/>
              <w:rPr>
                <w:rFonts w:ascii="Arial" w:eastAsia="Times New Roman" w:hAnsi="Arial" w:cs="Arial"/>
                <w:b/>
                <w:sz w:val="20"/>
                <w:szCs w:val="20"/>
                <w:lang w:eastAsia="en-GB"/>
              </w:rPr>
            </w:pPr>
            <w:r w:rsidRPr="00715814">
              <w:rPr>
                <w:rFonts w:ascii="Arial" w:eastAsia="Times New Roman" w:hAnsi="Arial" w:cs="Arial"/>
                <w:b/>
                <w:sz w:val="20"/>
                <w:szCs w:val="20"/>
                <w:lang w:eastAsia="en-GB"/>
              </w:rPr>
              <w:t>Successor branches of the Area Meeting</w:t>
            </w:r>
          </w:p>
        </w:tc>
      </w:tr>
      <w:tr w:rsidR="00802D44" w:rsidRPr="00715814" w14:paraId="116B377B" w14:textId="77777777">
        <w:trPr>
          <w:trHeight w:val="500"/>
        </w:trPr>
        <w:tc>
          <w:tcPr>
            <w:tcW w:w="6804" w:type="dxa"/>
          </w:tcPr>
          <w:p w14:paraId="28115A0E" w14:textId="77777777" w:rsidR="00802D44" w:rsidRPr="00715814" w:rsidRDefault="00802D44" w:rsidP="00802D44">
            <w:pPr>
              <w:spacing w:after="240"/>
              <w:rPr>
                <w:rFonts w:ascii="Arial" w:eastAsia="Times New Roman" w:hAnsi="Arial" w:cs="Arial"/>
                <w:sz w:val="18"/>
                <w:szCs w:val="18"/>
                <w:highlight w:val="yellow"/>
                <w:lang w:eastAsia="en-GB"/>
              </w:rPr>
            </w:pPr>
            <w:r w:rsidRPr="00715814">
              <w:rPr>
                <w:rFonts w:ascii="Arial" w:eastAsia="Times New Roman" w:hAnsi="Arial" w:cs="Arial"/>
                <w:sz w:val="18"/>
                <w:szCs w:val="18"/>
                <w:highlight w:val="yellow"/>
                <w:lang w:eastAsia="en-GB"/>
              </w:rPr>
              <w:t>A Preparative Meeting</w:t>
            </w:r>
          </w:p>
        </w:tc>
        <w:tc>
          <w:tcPr>
            <w:tcW w:w="6804" w:type="dxa"/>
          </w:tcPr>
          <w:p w14:paraId="3CB89CFC" w14:textId="77777777" w:rsidR="00802D44" w:rsidRPr="00715814" w:rsidRDefault="00802D44" w:rsidP="00802D44">
            <w:pPr>
              <w:spacing w:after="240"/>
              <w:rPr>
                <w:rFonts w:ascii="Arial" w:eastAsia="Times New Roman" w:hAnsi="Arial" w:cs="Arial"/>
                <w:sz w:val="18"/>
                <w:szCs w:val="18"/>
                <w:highlight w:val="yellow"/>
                <w:lang w:eastAsia="en-GB"/>
              </w:rPr>
            </w:pPr>
            <w:r w:rsidRPr="00715814">
              <w:rPr>
                <w:rFonts w:ascii="Arial" w:eastAsia="Times New Roman" w:hAnsi="Arial" w:cs="Arial"/>
                <w:sz w:val="18"/>
                <w:szCs w:val="18"/>
                <w:highlight w:val="yellow"/>
                <w:lang w:eastAsia="en-GB"/>
              </w:rPr>
              <w:t>A local meeting</w:t>
            </w:r>
          </w:p>
        </w:tc>
      </w:tr>
      <w:tr w:rsidR="00802D44" w:rsidRPr="00715814" w14:paraId="0AF52213" w14:textId="77777777">
        <w:trPr>
          <w:trHeight w:val="499"/>
        </w:trPr>
        <w:tc>
          <w:tcPr>
            <w:tcW w:w="6804" w:type="dxa"/>
          </w:tcPr>
          <w:p w14:paraId="593C2B8B" w14:textId="77777777" w:rsidR="00802D44" w:rsidRPr="00715814" w:rsidRDefault="00802D44" w:rsidP="00802D44">
            <w:pPr>
              <w:spacing w:after="240"/>
              <w:rPr>
                <w:rFonts w:ascii="Arial" w:eastAsia="Times New Roman" w:hAnsi="Arial" w:cs="Arial"/>
                <w:sz w:val="18"/>
                <w:szCs w:val="18"/>
                <w:highlight w:val="yellow"/>
                <w:lang w:eastAsia="en-GB"/>
              </w:rPr>
            </w:pPr>
            <w:r w:rsidRPr="00715814">
              <w:rPr>
                <w:rFonts w:ascii="Arial" w:eastAsia="Times New Roman" w:hAnsi="Arial" w:cs="Arial"/>
                <w:sz w:val="18"/>
                <w:szCs w:val="18"/>
                <w:highlight w:val="yellow"/>
                <w:lang w:eastAsia="en-GB"/>
              </w:rPr>
              <w:t>B Preparative Meeting</w:t>
            </w:r>
          </w:p>
        </w:tc>
        <w:tc>
          <w:tcPr>
            <w:tcW w:w="6804" w:type="dxa"/>
          </w:tcPr>
          <w:p w14:paraId="745F66BC" w14:textId="77777777" w:rsidR="00802D44" w:rsidRPr="00715814" w:rsidRDefault="00802D44" w:rsidP="00802D44">
            <w:pPr>
              <w:spacing w:after="240"/>
              <w:rPr>
                <w:rFonts w:ascii="Arial" w:eastAsia="Times New Roman" w:hAnsi="Arial" w:cs="Arial"/>
                <w:sz w:val="18"/>
                <w:szCs w:val="18"/>
                <w:highlight w:val="yellow"/>
                <w:lang w:eastAsia="en-GB"/>
              </w:rPr>
            </w:pPr>
            <w:r w:rsidRPr="00715814">
              <w:rPr>
                <w:rFonts w:ascii="Arial" w:eastAsia="Times New Roman" w:hAnsi="Arial" w:cs="Arial"/>
                <w:sz w:val="18"/>
                <w:szCs w:val="18"/>
                <w:highlight w:val="yellow"/>
                <w:lang w:eastAsia="en-GB"/>
              </w:rPr>
              <w:t>B local meeting</w:t>
            </w:r>
          </w:p>
        </w:tc>
      </w:tr>
      <w:tr w:rsidR="00802D44" w:rsidRPr="00715814" w14:paraId="1543A7E4" w14:textId="77777777">
        <w:trPr>
          <w:trHeight w:val="499"/>
        </w:trPr>
        <w:tc>
          <w:tcPr>
            <w:tcW w:w="6804" w:type="dxa"/>
          </w:tcPr>
          <w:p w14:paraId="7928FC67" w14:textId="77777777" w:rsidR="00802D44" w:rsidRPr="00715814" w:rsidRDefault="00802D44" w:rsidP="00802D44">
            <w:pPr>
              <w:spacing w:after="240"/>
              <w:rPr>
                <w:rFonts w:ascii="Arial" w:eastAsia="Times New Roman" w:hAnsi="Arial" w:cs="Arial"/>
                <w:sz w:val="18"/>
                <w:szCs w:val="18"/>
                <w:highlight w:val="yellow"/>
                <w:lang w:eastAsia="en-GB"/>
              </w:rPr>
            </w:pPr>
            <w:r w:rsidRPr="00715814">
              <w:rPr>
                <w:rFonts w:ascii="Arial" w:eastAsia="Times New Roman" w:hAnsi="Arial" w:cs="Arial"/>
                <w:sz w:val="18"/>
                <w:szCs w:val="18"/>
                <w:highlight w:val="yellow"/>
                <w:lang w:eastAsia="en-GB"/>
              </w:rPr>
              <w:t>C Preparative Meeting</w:t>
            </w:r>
          </w:p>
        </w:tc>
        <w:tc>
          <w:tcPr>
            <w:tcW w:w="6804" w:type="dxa"/>
          </w:tcPr>
          <w:p w14:paraId="346802E4" w14:textId="77777777" w:rsidR="00802D44" w:rsidRPr="00715814" w:rsidRDefault="00802D44" w:rsidP="00802D44">
            <w:pPr>
              <w:spacing w:after="240"/>
              <w:rPr>
                <w:rFonts w:ascii="Arial" w:eastAsia="Times New Roman" w:hAnsi="Arial" w:cs="Arial"/>
                <w:sz w:val="18"/>
                <w:szCs w:val="18"/>
                <w:highlight w:val="yellow"/>
                <w:lang w:eastAsia="en-GB"/>
              </w:rPr>
            </w:pPr>
            <w:r w:rsidRPr="00715814">
              <w:rPr>
                <w:rFonts w:ascii="Arial" w:eastAsia="Times New Roman" w:hAnsi="Arial" w:cs="Arial"/>
                <w:sz w:val="18"/>
                <w:szCs w:val="18"/>
                <w:highlight w:val="yellow"/>
                <w:lang w:eastAsia="en-GB"/>
              </w:rPr>
              <w:t>C local meeting</w:t>
            </w:r>
          </w:p>
        </w:tc>
      </w:tr>
      <w:tr w:rsidR="00802D44" w:rsidRPr="00715814" w14:paraId="6DC74F4C" w14:textId="77777777">
        <w:trPr>
          <w:trHeight w:val="499"/>
        </w:trPr>
        <w:tc>
          <w:tcPr>
            <w:tcW w:w="6804" w:type="dxa"/>
          </w:tcPr>
          <w:p w14:paraId="5F8C9F1B" w14:textId="77777777" w:rsidR="00802D44" w:rsidRPr="00715814" w:rsidRDefault="00802D44" w:rsidP="00802D44">
            <w:pPr>
              <w:spacing w:after="240"/>
              <w:rPr>
                <w:rFonts w:ascii="Arial" w:eastAsia="Times New Roman" w:hAnsi="Arial" w:cs="Arial"/>
                <w:sz w:val="18"/>
                <w:szCs w:val="18"/>
                <w:highlight w:val="yellow"/>
                <w:lang w:eastAsia="en-GB"/>
              </w:rPr>
            </w:pPr>
          </w:p>
        </w:tc>
        <w:tc>
          <w:tcPr>
            <w:tcW w:w="6804" w:type="dxa"/>
          </w:tcPr>
          <w:p w14:paraId="30C0C160" w14:textId="77777777" w:rsidR="00802D44" w:rsidRPr="00715814" w:rsidRDefault="00802D44" w:rsidP="00802D44">
            <w:pPr>
              <w:spacing w:after="240"/>
              <w:rPr>
                <w:rFonts w:ascii="Arial" w:eastAsia="Times New Roman" w:hAnsi="Arial" w:cs="Arial"/>
                <w:sz w:val="18"/>
                <w:szCs w:val="18"/>
                <w:highlight w:val="yellow"/>
                <w:lang w:eastAsia="en-GB"/>
              </w:rPr>
            </w:pPr>
          </w:p>
        </w:tc>
      </w:tr>
      <w:tr w:rsidR="00802D44" w:rsidRPr="00715814" w14:paraId="749147DC" w14:textId="77777777">
        <w:trPr>
          <w:trHeight w:val="499"/>
        </w:trPr>
        <w:tc>
          <w:tcPr>
            <w:tcW w:w="6804" w:type="dxa"/>
          </w:tcPr>
          <w:p w14:paraId="123A0522" w14:textId="77777777" w:rsidR="00802D44" w:rsidRPr="00715814" w:rsidRDefault="00802D44" w:rsidP="00802D44">
            <w:pPr>
              <w:spacing w:after="240"/>
              <w:rPr>
                <w:rFonts w:ascii="Arial" w:eastAsia="Times New Roman" w:hAnsi="Arial" w:cs="Arial"/>
                <w:sz w:val="20"/>
                <w:szCs w:val="20"/>
                <w:highlight w:val="yellow"/>
                <w:lang w:eastAsia="en-GB"/>
              </w:rPr>
            </w:pPr>
          </w:p>
        </w:tc>
        <w:tc>
          <w:tcPr>
            <w:tcW w:w="6804" w:type="dxa"/>
          </w:tcPr>
          <w:p w14:paraId="56E399D4" w14:textId="77777777" w:rsidR="00802D44" w:rsidRPr="00715814" w:rsidRDefault="00802D44" w:rsidP="00802D44">
            <w:pPr>
              <w:spacing w:after="240"/>
              <w:rPr>
                <w:rFonts w:ascii="Arial" w:eastAsia="Times New Roman" w:hAnsi="Arial" w:cs="Arial"/>
                <w:sz w:val="20"/>
                <w:szCs w:val="20"/>
                <w:highlight w:val="yellow"/>
                <w:lang w:eastAsia="en-GB"/>
              </w:rPr>
            </w:pPr>
          </w:p>
        </w:tc>
      </w:tr>
    </w:tbl>
    <w:p w14:paraId="047EA7B4" w14:textId="77777777" w:rsidR="00802D44" w:rsidRPr="00715814" w:rsidRDefault="00802D44" w:rsidP="00802D44">
      <w:pPr>
        <w:rPr>
          <w:rFonts w:ascii="Arial" w:hAnsi="Arial" w:cs="Arial"/>
          <w:highlight w:val="yellow"/>
        </w:rPr>
      </w:pPr>
    </w:p>
    <w:p w14:paraId="09F463B5" w14:textId="77777777" w:rsidR="00802D44" w:rsidRPr="00715814" w:rsidRDefault="00802D44" w:rsidP="00802D44">
      <w:pPr>
        <w:rPr>
          <w:rFonts w:ascii="Arial" w:hAnsi="Arial" w:cs="Arial"/>
          <w:highlight w:val="yellow"/>
        </w:rPr>
      </w:pPr>
    </w:p>
    <w:p w14:paraId="7FA1DCE2" w14:textId="77777777" w:rsidR="00802D44" w:rsidRPr="00715814" w:rsidRDefault="00802D44" w:rsidP="00802D44">
      <w:pPr>
        <w:rPr>
          <w:rFonts w:ascii="Arial" w:hAnsi="Arial"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4"/>
      </w:tblGrid>
      <w:tr w:rsidR="00802D44" w:rsidRPr="00715814" w14:paraId="49ABE30C" w14:textId="77777777">
        <w:tc>
          <w:tcPr>
            <w:tcW w:w="5000" w:type="pct"/>
          </w:tcPr>
          <w:p w14:paraId="7FA3CAE6" w14:textId="77777777" w:rsidR="00802D44" w:rsidRPr="00715814" w:rsidRDefault="00802D44" w:rsidP="00802D44">
            <w:pPr>
              <w:spacing w:after="240"/>
              <w:jc w:val="center"/>
              <w:rPr>
                <w:rFonts w:ascii="Arial" w:eastAsia="Times New Roman" w:hAnsi="Arial" w:cs="Arial"/>
                <w:b/>
                <w:sz w:val="20"/>
                <w:szCs w:val="20"/>
                <w:highlight w:val="yellow"/>
                <w:lang w:eastAsia="en-GB"/>
              </w:rPr>
            </w:pPr>
            <w:r w:rsidRPr="00715814">
              <w:rPr>
                <w:rFonts w:ascii="Arial" w:eastAsia="Times New Roman" w:hAnsi="Arial" w:cs="Arial"/>
                <w:b/>
                <w:sz w:val="20"/>
                <w:szCs w:val="20"/>
                <w:lang w:eastAsia="en-GB"/>
              </w:rPr>
              <w:t xml:space="preserve">PART 3 </w:t>
            </w:r>
          </w:p>
        </w:tc>
      </w:tr>
    </w:tbl>
    <w:p w14:paraId="6232292F" w14:textId="77777777" w:rsidR="00802D44" w:rsidRPr="00715814" w:rsidRDefault="00802D44" w:rsidP="00802D44">
      <w:pPr>
        <w:rPr>
          <w:rFonts w:ascii="Arial" w:hAnsi="Arial" w:cs="Arial"/>
          <w:highlight w:val="yellow"/>
        </w:rPr>
      </w:pPr>
    </w:p>
    <w:p w14:paraId="3962EA82" w14:textId="77777777" w:rsidR="00802D44" w:rsidRPr="00715814" w:rsidRDefault="00802D44" w:rsidP="00802D44">
      <w:pPr>
        <w:rPr>
          <w:rFonts w:ascii="Arial" w:hAnsi="Arial" w:cs="Arial"/>
          <w:highlight w:val="yellow"/>
        </w:rPr>
      </w:pPr>
      <w:r w:rsidRPr="00715814">
        <w:rPr>
          <w:rFonts w:ascii="Arial" w:hAnsi="Arial" w:cs="Arial"/>
          <w:highlight w:val="yellow"/>
        </w:rPr>
        <w:t>Note (</w:t>
      </w:r>
      <w:r w:rsidRPr="00715814">
        <w:rPr>
          <w:rFonts w:ascii="Arial" w:hAnsi="Arial" w:cs="Arial"/>
          <w:b/>
          <w:highlight w:val="yellow"/>
        </w:rPr>
        <w:t>to delete</w:t>
      </w:r>
      <w:r w:rsidRPr="00715814">
        <w:rPr>
          <w:rFonts w:ascii="Arial" w:hAnsi="Arial" w:cs="Arial"/>
          <w:highlight w:val="yellow"/>
        </w:rPr>
        <w:t>): list land that belonged to the charities in part 1 or the Meetings in column 1 of part 2 but</w:t>
      </w:r>
      <w:r w:rsidR="00B9508D">
        <w:rPr>
          <w:rFonts w:ascii="Arial" w:hAnsi="Arial" w:cs="Arial"/>
          <w:highlight w:val="yellow"/>
        </w:rPr>
        <w:t xml:space="preserve"> is neither </w:t>
      </w:r>
      <w:r w:rsidRPr="00715814">
        <w:rPr>
          <w:rFonts w:ascii="Arial" w:hAnsi="Arial" w:cs="Arial"/>
          <w:highlight w:val="yellow"/>
        </w:rPr>
        <w:t>held on trust for a specific charitable use (“specie land”) nor permanently endowed.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68"/>
        <w:gridCol w:w="3600"/>
        <w:gridCol w:w="3420"/>
      </w:tblGrid>
      <w:tr w:rsidR="00802D44" w:rsidRPr="00715814" w14:paraId="1EC64254" w14:textId="77777777">
        <w:tc>
          <w:tcPr>
            <w:tcW w:w="6768" w:type="dxa"/>
            <w:shd w:val="clear" w:color="auto" w:fill="auto"/>
          </w:tcPr>
          <w:p w14:paraId="22CB4F6D" w14:textId="77777777" w:rsidR="00802D44" w:rsidRPr="00715814" w:rsidRDefault="00802D44" w:rsidP="00802D44">
            <w:pPr>
              <w:jc w:val="center"/>
              <w:rPr>
                <w:rFonts w:ascii="Arial" w:hAnsi="Arial" w:cs="Arial"/>
                <w:b/>
                <w:sz w:val="20"/>
                <w:szCs w:val="20"/>
              </w:rPr>
            </w:pPr>
            <w:r w:rsidRPr="00715814">
              <w:rPr>
                <w:rFonts w:ascii="Arial" w:hAnsi="Arial" w:cs="Arial"/>
                <w:b/>
                <w:sz w:val="20"/>
                <w:szCs w:val="20"/>
              </w:rPr>
              <w:t>Land</w:t>
            </w:r>
          </w:p>
        </w:tc>
        <w:tc>
          <w:tcPr>
            <w:tcW w:w="3600" w:type="dxa"/>
            <w:shd w:val="clear" w:color="auto" w:fill="auto"/>
          </w:tcPr>
          <w:p w14:paraId="6CB2C609" w14:textId="77777777" w:rsidR="00802D44" w:rsidRPr="00715814" w:rsidRDefault="00802D44" w:rsidP="00802D44">
            <w:pPr>
              <w:jc w:val="center"/>
              <w:rPr>
                <w:rFonts w:ascii="Arial" w:hAnsi="Arial" w:cs="Arial"/>
                <w:b/>
                <w:sz w:val="20"/>
                <w:szCs w:val="20"/>
              </w:rPr>
            </w:pPr>
            <w:r w:rsidRPr="00715814">
              <w:rPr>
                <w:rFonts w:ascii="Arial" w:hAnsi="Arial" w:cs="Arial"/>
                <w:b/>
                <w:sz w:val="20"/>
                <w:szCs w:val="20"/>
              </w:rPr>
              <w:t>Land Registry title number</w:t>
            </w:r>
          </w:p>
        </w:tc>
        <w:tc>
          <w:tcPr>
            <w:tcW w:w="3420" w:type="dxa"/>
            <w:shd w:val="clear" w:color="auto" w:fill="auto"/>
          </w:tcPr>
          <w:p w14:paraId="21644560" w14:textId="77777777" w:rsidR="00802D44" w:rsidRPr="00715814" w:rsidRDefault="00802D44" w:rsidP="00802D44">
            <w:pPr>
              <w:jc w:val="center"/>
              <w:rPr>
                <w:rFonts w:ascii="Arial" w:hAnsi="Arial" w:cs="Arial"/>
                <w:b/>
                <w:sz w:val="20"/>
                <w:szCs w:val="20"/>
              </w:rPr>
            </w:pPr>
            <w:r w:rsidRPr="00715814">
              <w:rPr>
                <w:rFonts w:ascii="Arial" w:hAnsi="Arial" w:cs="Arial"/>
                <w:b/>
                <w:sz w:val="20"/>
                <w:szCs w:val="20"/>
              </w:rPr>
              <w:t>Vested in FTL (y/n)</w:t>
            </w:r>
          </w:p>
        </w:tc>
      </w:tr>
      <w:tr w:rsidR="00802D44" w:rsidRPr="00715814" w14:paraId="545E8203" w14:textId="77777777">
        <w:tc>
          <w:tcPr>
            <w:tcW w:w="6768" w:type="dxa"/>
            <w:shd w:val="clear" w:color="auto" w:fill="auto"/>
          </w:tcPr>
          <w:p w14:paraId="36EB4AD0" w14:textId="77777777" w:rsidR="00802D44" w:rsidRPr="00715814" w:rsidRDefault="00802D44" w:rsidP="00802D44">
            <w:pPr>
              <w:jc w:val="both"/>
              <w:rPr>
                <w:rFonts w:ascii="Arial" w:hAnsi="Arial" w:cs="Arial"/>
                <w:sz w:val="18"/>
                <w:szCs w:val="18"/>
              </w:rPr>
            </w:pPr>
          </w:p>
        </w:tc>
        <w:tc>
          <w:tcPr>
            <w:tcW w:w="3600" w:type="dxa"/>
            <w:shd w:val="clear" w:color="auto" w:fill="auto"/>
          </w:tcPr>
          <w:p w14:paraId="7BA1CD2C" w14:textId="77777777" w:rsidR="00802D44" w:rsidRPr="00715814" w:rsidRDefault="00802D44" w:rsidP="00802D44">
            <w:pPr>
              <w:jc w:val="both"/>
              <w:rPr>
                <w:rFonts w:ascii="Arial" w:hAnsi="Arial" w:cs="Arial"/>
                <w:sz w:val="18"/>
                <w:szCs w:val="18"/>
              </w:rPr>
            </w:pPr>
          </w:p>
        </w:tc>
        <w:tc>
          <w:tcPr>
            <w:tcW w:w="3420" w:type="dxa"/>
            <w:shd w:val="clear" w:color="auto" w:fill="auto"/>
          </w:tcPr>
          <w:p w14:paraId="0949195C" w14:textId="77777777" w:rsidR="00802D44" w:rsidRPr="00715814" w:rsidRDefault="00802D44" w:rsidP="00802D44">
            <w:pPr>
              <w:jc w:val="both"/>
              <w:rPr>
                <w:rFonts w:ascii="Arial" w:hAnsi="Arial" w:cs="Arial"/>
                <w:sz w:val="18"/>
                <w:szCs w:val="18"/>
              </w:rPr>
            </w:pPr>
          </w:p>
        </w:tc>
      </w:tr>
      <w:tr w:rsidR="00802D44" w:rsidRPr="00715814" w14:paraId="50CA9B3E" w14:textId="77777777">
        <w:tc>
          <w:tcPr>
            <w:tcW w:w="6768" w:type="dxa"/>
            <w:shd w:val="clear" w:color="auto" w:fill="auto"/>
          </w:tcPr>
          <w:p w14:paraId="48AE91A5" w14:textId="77777777" w:rsidR="00802D44" w:rsidRPr="00715814" w:rsidRDefault="00802D44" w:rsidP="00802D44">
            <w:pPr>
              <w:jc w:val="both"/>
              <w:rPr>
                <w:rFonts w:ascii="Arial" w:hAnsi="Arial" w:cs="Arial"/>
                <w:sz w:val="18"/>
                <w:szCs w:val="18"/>
              </w:rPr>
            </w:pPr>
          </w:p>
        </w:tc>
        <w:tc>
          <w:tcPr>
            <w:tcW w:w="3600" w:type="dxa"/>
            <w:shd w:val="clear" w:color="auto" w:fill="auto"/>
          </w:tcPr>
          <w:p w14:paraId="6C1637A3" w14:textId="77777777" w:rsidR="00802D44" w:rsidRPr="00715814" w:rsidRDefault="00802D44" w:rsidP="00802D44">
            <w:pPr>
              <w:jc w:val="both"/>
              <w:rPr>
                <w:rFonts w:ascii="Arial" w:hAnsi="Arial" w:cs="Arial"/>
                <w:sz w:val="18"/>
                <w:szCs w:val="18"/>
              </w:rPr>
            </w:pPr>
          </w:p>
        </w:tc>
        <w:tc>
          <w:tcPr>
            <w:tcW w:w="3420" w:type="dxa"/>
            <w:shd w:val="clear" w:color="auto" w:fill="auto"/>
          </w:tcPr>
          <w:p w14:paraId="2B615A1C" w14:textId="77777777" w:rsidR="00802D44" w:rsidRPr="00715814" w:rsidRDefault="00802D44" w:rsidP="00802D44">
            <w:pPr>
              <w:jc w:val="both"/>
              <w:rPr>
                <w:rFonts w:ascii="Arial" w:hAnsi="Arial" w:cs="Arial"/>
                <w:sz w:val="18"/>
                <w:szCs w:val="18"/>
              </w:rPr>
            </w:pPr>
          </w:p>
        </w:tc>
      </w:tr>
    </w:tbl>
    <w:p w14:paraId="07B286C6" w14:textId="77777777" w:rsidR="00802D44" w:rsidRPr="00715814" w:rsidRDefault="00802D44" w:rsidP="00802D44">
      <w:pPr>
        <w:pStyle w:val="NormalWeb"/>
        <w:spacing w:line="276" w:lineRule="auto"/>
        <w:ind w:left="720"/>
        <w:rPr>
          <w:sz w:val="22"/>
          <w:szCs w:val="22"/>
        </w:rPr>
      </w:pPr>
      <w:r w:rsidRPr="00715814">
        <w:rPr>
          <w:sz w:val="22"/>
          <w:szCs w:val="22"/>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608"/>
      </w:tblGrid>
      <w:tr w:rsidR="00802D44" w:rsidRPr="00715814" w14:paraId="14BCEB94" w14:textId="77777777">
        <w:tc>
          <w:tcPr>
            <w:tcW w:w="13608" w:type="dxa"/>
          </w:tcPr>
          <w:p w14:paraId="66E906F6" w14:textId="77777777" w:rsidR="00802D44" w:rsidRPr="00715814" w:rsidRDefault="00802D44" w:rsidP="00802D44">
            <w:pPr>
              <w:pStyle w:val="clauses"/>
              <w:spacing w:after="0" w:line="276" w:lineRule="auto"/>
              <w:ind w:left="0" w:firstLine="0"/>
              <w:jc w:val="center"/>
              <w:rPr>
                <w:b/>
              </w:rPr>
            </w:pPr>
            <w:r w:rsidRPr="00715814">
              <w:rPr>
                <w:b/>
              </w:rPr>
              <w:lastRenderedPageBreak/>
              <w:t xml:space="preserve">PART 4 </w:t>
            </w:r>
          </w:p>
        </w:tc>
      </w:tr>
    </w:tbl>
    <w:p w14:paraId="2EA648EF" w14:textId="77777777" w:rsidR="00802D44" w:rsidRPr="00715814" w:rsidRDefault="00802D44" w:rsidP="00802D44">
      <w:pPr>
        <w:rPr>
          <w:rFonts w:ascii="Arial" w:hAnsi="Arial" w:cs="Arial"/>
        </w:rPr>
      </w:pPr>
    </w:p>
    <w:p w14:paraId="3C48CD32" w14:textId="77777777" w:rsidR="00802D44" w:rsidRPr="00715814" w:rsidRDefault="00802D44" w:rsidP="00802D44">
      <w:pPr>
        <w:rPr>
          <w:rFonts w:ascii="Arial" w:hAnsi="Arial" w:cs="Arial"/>
          <w:highlight w:val="yellow"/>
        </w:rPr>
      </w:pPr>
      <w:r w:rsidRPr="00715814">
        <w:rPr>
          <w:rFonts w:ascii="Arial" w:hAnsi="Arial" w:cs="Arial"/>
          <w:highlight w:val="yellow"/>
        </w:rPr>
        <w:t>Note (</w:t>
      </w:r>
      <w:r w:rsidRPr="00715814">
        <w:rPr>
          <w:rFonts w:ascii="Arial" w:hAnsi="Arial" w:cs="Arial"/>
          <w:b/>
          <w:highlight w:val="yellow"/>
        </w:rPr>
        <w:t>to delete</w:t>
      </w:r>
      <w:r w:rsidRPr="00715814">
        <w:rPr>
          <w:rFonts w:ascii="Arial" w:hAnsi="Arial" w:cs="Arial"/>
          <w:highlight w:val="yellow"/>
        </w:rPr>
        <w:t>): list all land</w:t>
      </w:r>
      <w:r>
        <w:rPr>
          <w:rFonts w:ascii="Arial" w:hAnsi="Arial" w:cs="Arial"/>
          <w:highlight w:val="yellow"/>
        </w:rPr>
        <w:t xml:space="preserve"> </w:t>
      </w:r>
      <w:r w:rsidRPr="00715814">
        <w:rPr>
          <w:rFonts w:ascii="Arial" w:hAnsi="Arial" w:cs="Arial"/>
          <w:highlight w:val="yellow"/>
        </w:rPr>
        <w:t>that belonged to the charities in part 1 or the Meetings in column 1 of part 2 and is either held on trust for a specific charitable use (“specie land”) or permanently endowed.</w:t>
      </w:r>
    </w:p>
    <w:p w14:paraId="4FF4BEDF" w14:textId="77777777" w:rsidR="00802D44" w:rsidRPr="00715814" w:rsidRDefault="00802D44" w:rsidP="00802D44">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gridCol w:w="2268"/>
        <w:gridCol w:w="2268"/>
      </w:tblGrid>
      <w:tr w:rsidR="00802D44" w:rsidRPr="00715814" w14:paraId="5BE1A016" w14:textId="77777777">
        <w:tc>
          <w:tcPr>
            <w:tcW w:w="9072" w:type="dxa"/>
            <w:shd w:val="clear" w:color="auto" w:fill="auto"/>
          </w:tcPr>
          <w:p w14:paraId="7B4B4454" w14:textId="77777777" w:rsidR="00802D44" w:rsidRPr="00715814" w:rsidRDefault="00802D44" w:rsidP="00802D44">
            <w:pPr>
              <w:jc w:val="center"/>
              <w:rPr>
                <w:rFonts w:ascii="Arial" w:hAnsi="Arial" w:cs="Arial"/>
                <w:b/>
                <w:sz w:val="20"/>
                <w:szCs w:val="20"/>
              </w:rPr>
            </w:pPr>
            <w:r w:rsidRPr="00715814">
              <w:rPr>
                <w:rFonts w:ascii="Arial" w:hAnsi="Arial" w:cs="Arial"/>
                <w:b/>
                <w:sz w:val="20"/>
                <w:szCs w:val="20"/>
              </w:rPr>
              <w:t>Land</w:t>
            </w:r>
          </w:p>
        </w:tc>
        <w:tc>
          <w:tcPr>
            <w:tcW w:w="2268" w:type="dxa"/>
            <w:shd w:val="clear" w:color="auto" w:fill="auto"/>
          </w:tcPr>
          <w:p w14:paraId="11894A1F" w14:textId="77777777" w:rsidR="00802D44" w:rsidRPr="00715814" w:rsidRDefault="00802D44" w:rsidP="00802D44">
            <w:pPr>
              <w:jc w:val="center"/>
              <w:rPr>
                <w:rFonts w:ascii="Arial" w:hAnsi="Arial" w:cs="Arial"/>
                <w:b/>
                <w:sz w:val="20"/>
                <w:szCs w:val="20"/>
              </w:rPr>
            </w:pPr>
            <w:r w:rsidRPr="00715814">
              <w:rPr>
                <w:rFonts w:ascii="Arial" w:hAnsi="Arial" w:cs="Arial"/>
                <w:b/>
                <w:sz w:val="20"/>
                <w:szCs w:val="20"/>
              </w:rPr>
              <w:t>Land Registry title number</w:t>
            </w:r>
          </w:p>
        </w:tc>
        <w:tc>
          <w:tcPr>
            <w:tcW w:w="2268" w:type="dxa"/>
            <w:shd w:val="clear" w:color="auto" w:fill="auto"/>
          </w:tcPr>
          <w:p w14:paraId="5AED47A0" w14:textId="77777777" w:rsidR="00802D44" w:rsidRPr="00715814" w:rsidRDefault="00802D44" w:rsidP="00802D44">
            <w:pPr>
              <w:jc w:val="center"/>
              <w:rPr>
                <w:rFonts w:ascii="Arial" w:hAnsi="Arial" w:cs="Arial"/>
                <w:b/>
                <w:sz w:val="20"/>
                <w:szCs w:val="20"/>
              </w:rPr>
            </w:pPr>
            <w:r w:rsidRPr="00715814">
              <w:rPr>
                <w:rFonts w:ascii="Arial" w:hAnsi="Arial" w:cs="Arial"/>
                <w:b/>
                <w:sz w:val="20"/>
                <w:szCs w:val="20"/>
              </w:rPr>
              <w:t>Vested in FTL (y/n)</w:t>
            </w:r>
          </w:p>
        </w:tc>
      </w:tr>
      <w:tr w:rsidR="00802D44" w:rsidRPr="00715814" w14:paraId="04D4EA94" w14:textId="77777777">
        <w:tc>
          <w:tcPr>
            <w:tcW w:w="9072" w:type="dxa"/>
            <w:shd w:val="clear" w:color="auto" w:fill="auto"/>
          </w:tcPr>
          <w:p w14:paraId="79C75976" w14:textId="77777777" w:rsidR="00802D44" w:rsidRPr="00715814" w:rsidRDefault="00802D44" w:rsidP="00802D44">
            <w:pPr>
              <w:jc w:val="both"/>
              <w:rPr>
                <w:rFonts w:ascii="Arial" w:hAnsi="Arial" w:cs="Arial"/>
                <w:i/>
                <w:sz w:val="18"/>
                <w:szCs w:val="18"/>
              </w:rPr>
            </w:pPr>
            <w:r w:rsidRPr="00715814">
              <w:rPr>
                <w:rFonts w:ascii="Arial" w:hAnsi="Arial" w:cs="Arial"/>
                <w:i/>
                <w:sz w:val="18"/>
                <w:szCs w:val="18"/>
              </w:rPr>
              <w:t>Description</w:t>
            </w:r>
          </w:p>
          <w:p w14:paraId="6FBFEC2A" w14:textId="77777777" w:rsidR="00802D44" w:rsidRPr="00715814" w:rsidRDefault="00802D44" w:rsidP="00802D44">
            <w:pPr>
              <w:jc w:val="both"/>
              <w:rPr>
                <w:rFonts w:ascii="Arial" w:hAnsi="Arial" w:cs="Arial"/>
                <w:i/>
                <w:sz w:val="18"/>
                <w:szCs w:val="18"/>
              </w:rPr>
            </w:pPr>
          </w:p>
          <w:p w14:paraId="30D40178" w14:textId="77777777" w:rsidR="00802D44" w:rsidRPr="00715814" w:rsidRDefault="00802D44" w:rsidP="00802D44">
            <w:pPr>
              <w:jc w:val="both"/>
              <w:rPr>
                <w:rFonts w:ascii="Arial" w:hAnsi="Arial" w:cs="Arial"/>
                <w:sz w:val="18"/>
                <w:szCs w:val="18"/>
              </w:rPr>
            </w:pPr>
            <w:r w:rsidRPr="00715814">
              <w:rPr>
                <w:rFonts w:ascii="Arial" w:hAnsi="Arial" w:cs="Arial"/>
                <w:sz w:val="18"/>
                <w:szCs w:val="18"/>
              </w:rPr>
              <w:t xml:space="preserve">This property is part of the charity number </w:t>
            </w:r>
            <w:r w:rsidRPr="00715814">
              <w:rPr>
                <w:rFonts w:ascii="Arial" w:hAnsi="Arial" w:cs="Arial"/>
                <w:sz w:val="18"/>
                <w:szCs w:val="18"/>
                <w:highlight w:val="yellow"/>
              </w:rPr>
              <w:t>#</w:t>
            </w:r>
            <w:r w:rsidRPr="00715814">
              <w:rPr>
                <w:rFonts w:ascii="Arial" w:hAnsi="Arial" w:cs="Arial"/>
                <w:sz w:val="18"/>
                <w:szCs w:val="18"/>
              </w:rPr>
              <w:t xml:space="preserve"> in part 1 of the schedule.</w:t>
            </w:r>
          </w:p>
        </w:tc>
        <w:tc>
          <w:tcPr>
            <w:tcW w:w="2268" w:type="dxa"/>
            <w:shd w:val="clear" w:color="auto" w:fill="auto"/>
          </w:tcPr>
          <w:p w14:paraId="504915F6" w14:textId="77777777" w:rsidR="00802D44" w:rsidRPr="00715814" w:rsidRDefault="00802D44" w:rsidP="00802D44">
            <w:pPr>
              <w:jc w:val="both"/>
              <w:rPr>
                <w:rFonts w:ascii="Arial" w:hAnsi="Arial" w:cs="Arial"/>
                <w:sz w:val="18"/>
                <w:szCs w:val="18"/>
              </w:rPr>
            </w:pPr>
          </w:p>
        </w:tc>
        <w:tc>
          <w:tcPr>
            <w:tcW w:w="2268" w:type="dxa"/>
            <w:shd w:val="clear" w:color="auto" w:fill="auto"/>
          </w:tcPr>
          <w:p w14:paraId="1EDC4F24" w14:textId="77777777" w:rsidR="00802D44" w:rsidRPr="00715814" w:rsidRDefault="00802D44" w:rsidP="00802D44">
            <w:pPr>
              <w:jc w:val="both"/>
              <w:rPr>
                <w:rFonts w:ascii="Arial" w:hAnsi="Arial" w:cs="Arial"/>
                <w:sz w:val="18"/>
                <w:szCs w:val="18"/>
              </w:rPr>
            </w:pPr>
          </w:p>
        </w:tc>
      </w:tr>
      <w:tr w:rsidR="00802D44" w:rsidRPr="00715814" w14:paraId="01A51915" w14:textId="77777777">
        <w:tc>
          <w:tcPr>
            <w:tcW w:w="9072" w:type="dxa"/>
            <w:shd w:val="clear" w:color="auto" w:fill="auto"/>
          </w:tcPr>
          <w:p w14:paraId="7737E2B7" w14:textId="77777777" w:rsidR="00802D44" w:rsidRPr="00715814" w:rsidRDefault="00802D44" w:rsidP="00802D44">
            <w:pPr>
              <w:jc w:val="both"/>
              <w:rPr>
                <w:rFonts w:ascii="Arial" w:hAnsi="Arial" w:cs="Arial"/>
                <w:i/>
                <w:sz w:val="18"/>
                <w:szCs w:val="18"/>
              </w:rPr>
            </w:pPr>
            <w:r w:rsidRPr="00715814">
              <w:rPr>
                <w:rFonts w:ascii="Arial" w:hAnsi="Arial" w:cs="Arial"/>
                <w:i/>
                <w:sz w:val="18"/>
                <w:szCs w:val="18"/>
              </w:rPr>
              <w:t>Description</w:t>
            </w:r>
          </w:p>
          <w:p w14:paraId="3601741A" w14:textId="77777777" w:rsidR="00802D44" w:rsidRPr="00715814" w:rsidRDefault="00802D44" w:rsidP="00802D44">
            <w:pPr>
              <w:jc w:val="both"/>
              <w:rPr>
                <w:rFonts w:ascii="Arial" w:hAnsi="Arial" w:cs="Arial"/>
                <w:i/>
                <w:sz w:val="18"/>
                <w:szCs w:val="18"/>
              </w:rPr>
            </w:pPr>
          </w:p>
          <w:p w14:paraId="70CFD964" w14:textId="77777777" w:rsidR="00802D44" w:rsidRPr="00715814" w:rsidRDefault="00802D44" w:rsidP="00802D44">
            <w:pPr>
              <w:jc w:val="both"/>
              <w:rPr>
                <w:rFonts w:ascii="Arial" w:hAnsi="Arial" w:cs="Arial"/>
                <w:sz w:val="18"/>
                <w:szCs w:val="18"/>
              </w:rPr>
            </w:pPr>
            <w:r w:rsidRPr="00715814">
              <w:rPr>
                <w:rFonts w:ascii="Arial" w:hAnsi="Arial" w:cs="Arial"/>
                <w:sz w:val="18"/>
                <w:szCs w:val="18"/>
              </w:rPr>
              <w:t xml:space="preserve">This property is part of the charity number </w:t>
            </w:r>
            <w:r w:rsidRPr="00715814">
              <w:rPr>
                <w:rFonts w:ascii="Arial" w:hAnsi="Arial" w:cs="Arial"/>
                <w:sz w:val="18"/>
                <w:szCs w:val="18"/>
                <w:highlight w:val="yellow"/>
              </w:rPr>
              <w:t>#</w:t>
            </w:r>
            <w:r w:rsidRPr="00715814">
              <w:rPr>
                <w:rFonts w:ascii="Arial" w:hAnsi="Arial" w:cs="Arial"/>
                <w:sz w:val="18"/>
                <w:szCs w:val="18"/>
              </w:rPr>
              <w:t xml:space="preserve"> in part 1 of the schedule.</w:t>
            </w:r>
          </w:p>
        </w:tc>
        <w:tc>
          <w:tcPr>
            <w:tcW w:w="2268" w:type="dxa"/>
            <w:shd w:val="clear" w:color="auto" w:fill="auto"/>
          </w:tcPr>
          <w:p w14:paraId="70D3CA42" w14:textId="77777777" w:rsidR="00802D44" w:rsidRPr="00715814" w:rsidRDefault="00802D44" w:rsidP="00802D44">
            <w:pPr>
              <w:jc w:val="both"/>
              <w:rPr>
                <w:rFonts w:ascii="Arial" w:hAnsi="Arial" w:cs="Arial"/>
                <w:sz w:val="18"/>
                <w:szCs w:val="18"/>
              </w:rPr>
            </w:pPr>
          </w:p>
        </w:tc>
        <w:tc>
          <w:tcPr>
            <w:tcW w:w="2268" w:type="dxa"/>
            <w:shd w:val="clear" w:color="auto" w:fill="auto"/>
          </w:tcPr>
          <w:p w14:paraId="08034CC7" w14:textId="77777777" w:rsidR="00802D44" w:rsidRPr="00715814" w:rsidRDefault="00802D44" w:rsidP="00802D44">
            <w:pPr>
              <w:jc w:val="both"/>
              <w:rPr>
                <w:rFonts w:ascii="Arial" w:hAnsi="Arial" w:cs="Arial"/>
                <w:sz w:val="18"/>
                <w:szCs w:val="18"/>
              </w:rPr>
            </w:pPr>
          </w:p>
        </w:tc>
      </w:tr>
    </w:tbl>
    <w:p w14:paraId="35BFE33E" w14:textId="77777777" w:rsidR="00802D44" w:rsidRDefault="00802D44" w:rsidP="00802D44">
      <w:pPr>
        <w:pStyle w:val="clauses"/>
        <w:spacing w:line="276" w:lineRule="auto"/>
      </w:pPr>
    </w:p>
    <w:p w14:paraId="1D7D863C" w14:textId="77777777" w:rsidR="00802D44" w:rsidRDefault="00802D44" w:rsidP="00802D44">
      <w:pPr>
        <w:pStyle w:val="clauses"/>
        <w:spacing w:line="276" w:lineRule="auto"/>
      </w:pPr>
    </w:p>
    <w:p w14:paraId="73938063" w14:textId="77777777" w:rsidR="00802D44" w:rsidRDefault="00802D44" w:rsidP="00802D44">
      <w:pPr>
        <w:pStyle w:val="clauses"/>
        <w:spacing w:line="276" w:lineRule="auto"/>
      </w:pPr>
    </w:p>
    <w:p w14:paraId="7CB158F0" w14:textId="77777777" w:rsidR="00802D44" w:rsidRDefault="00802D44" w:rsidP="00802D44">
      <w:pPr>
        <w:pStyle w:val="clauses"/>
        <w:spacing w:line="276" w:lineRule="auto"/>
      </w:pPr>
    </w:p>
    <w:p w14:paraId="3AADDC82" w14:textId="77777777" w:rsidR="00802D44" w:rsidRDefault="00802D44" w:rsidP="00802D44">
      <w:pPr>
        <w:rPr>
          <w:rFonts w:ascii="Arial" w:hAnsi="Arial" w:cs="Arial"/>
          <w:b/>
          <w:sz w:val="28"/>
        </w:rPr>
        <w:sectPr w:rsidR="00802D44" w:rsidSect="00802D44">
          <w:headerReference w:type="even" r:id="rId12"/>
          <w:headerReference w:type="default" r:id="rId13"/>
          <w:footerReference w:type="even" r:id="rId14"/>
          <w:footerReference w:type="default" r:id="rId15"/>
          <w:headerReference w:type="first" r:id="rId16"/>
          <w:pgSz w:w="16834" w:h="11901" w:orient="landscape"/>
          <w:pgMar w:top="1440" w:right="1440" w:bottom="1440" w:left="1440" w:header="709" w:footer="709" w:gutter="0"/>
          <w:cols w:space="708"/>
          <w:docGrid w:linePitch="360"/>
        </w:sectPr>
      </w:pPr>
      <w:bookmarkStart w:id="9" w:name="appendix2"/>
      <w:bookmarkStart w:id="10" w:name="appendix3"/>
    </w:p>
    <w:p w14:paraId="3AF141AA" w14:textId="77777777" w:rsidR="00802D44" w:rsidRDefault="00802D44" w:rsidP="00802D44">
      <w:pPr>
        <w:rPr>
          <w:rFonts w:ascii="Arial" w:hAnsi="Arial" w:cs="Arial"/>
          <w:b/>
        </w:rPr>
      </w:pPr>
      <w:r w:rsidRPr="00C738ED">
        <w:rPr>
          <w:rFonts w:ascii="Arial" w:hAnsi="Arial" w:cs="Arial"/>
          <w:b/>
          <w:sz w:val="28"/>
        </w:rPr>
        <w:lastRenderedPageBreak/>
        <w:t>Appendix</w:t>
      </w:r>
      <w:bookmarkEnd w:id="9"/>
      <w:bookmarkEnd w:id="10"/>
      <w:r w:rsidR="00E233CF">
        <w:rPr>
          <w:rFonts w:ascii="Arial" w:hAnsi="Arial" w:cs="Arial"/>
          <w:b/>
          <w:sz w:val="28"/>
        </w:rPr>
        <w:t xml:space="preserve"> </w:t>
      </w:r>
      <w:r w:rsidRPr="00C738ED">
        <w:rPr>
          <w:rFonts w:ascii="Arial" w:hAnsi="Arial" w:cs="Arial"/>
          <w:b/>
          <w:sz w:val="28"/>
        </w:rPr>
        <w:t xml:space="preserve">: </w:t>
      </w:r>
      <w:r w:rsidRPr="0065444C">
        <w:rPr>
          <w:rFonts w:ascii="Arial" w:hAnsi="Arial" w:cs="Arial"/>
          <w:b/>
          <w:sz w:val="28"/>
        </w:rPr>
        <w:t>ABOUT THE A</w:t>
      </w:r>
      <w:r w:rsidR="00847A91">
        <w:rPr>
          <w:rFonts w:ascii="Arial" w:hAnsi="Arial" w:cs="Arial"/>
          <w:b/>
          <w:sz w:val="28"/>
        </w:rPr>
        <w:t>REA MEETING</w:t>
      </w:r>
    </w:p>
    <w:p w14:paraId="5470F9D0" w14:textId="77777777" w:rsidR="00802D44" w:rsidRPr="0065444C" w:rsidRDefault="00802D44" w:rsidP="00802D44">
      <w:pPr>
        <w:rPr>
          <w:rFonts w:ascii="Arial" w:hAnsi="Arial" w:cs="Arial"/>
          <w:b/>
          <w:sz w:val="28"/>
        </w:rPr>
      </w:pPr>
      <w:r>
        <w:rPr>
          <w:rFonts w:ascii="Arial" w:hAnsi="Arial" w:cs="Arial"/>
          <w:b/>
        </w:rPr>
        <w:t>This is for gathering all the necessary informat</w:t>
      </w:r>
      <w:r w:rsidR="00E233CF">
        <w:rPr>
          <w:rFonts w:ascii="Arial" w:hAnsi="Arial" w:cs="Arial"/>
          <w:b/>
        </w:rPr>
        <w:t>ion before starting to complete the</w:t>
      </w:r>
      <w:r w:rsidRPr="00715814">
        <w:rPr>
          <w:rFonts w:ascii="Arial" w:hAnsi="Arial" w:cs="Arial"/>
          <w:b/>
        </w:rPr>
        <w:t xml:space="preserve"> Scheme Pro Forma</w:t>
      </w:r>
      <w:r>
        <w:rPr>
          <w:rFonts w:ascii="Arial" w:hAnsi="Arial" w:cs="Arial"/>
          <w:b/>
        </w:rPr>
        <w:t>.</w:t>
      </w:r>
      <w:r w:rsidR="00E233CF">
        <w:rPr>
          <w:rFonts w:ascii="Arial" w:hAnsi="Arial" w:cs="Arial"/>
          <w:b/>
        </w:rPr>
        <w:t xml:space="preserve"> Friends Trusts Ltd may have documents that will assist with this process.</w:t>
      </w:r>
    </w:p>
    <w:p w14:paraId="0D2C7F5A" w14:textId="77777777" w:rsidR="00802D44" w:rsidRPr="00715814" w:rsidRDefault="00802D44" w:rsidP="00802D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718"/>
        <w:gridCol w:w="2719"/>
      </w:tblGrid>
      <w:tr w:rsidR="00802D44" w:rsidRPr="00715814" w14:paraId="24BE1404" w14:textId="77777777">
        <w:tc>
          <w:tcPr>
            <w:tcW w:w="3085" w:type="dxa"/>
          </w:tcPr>
          <w:p w14:paraId="7F1E4A8D"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The name of the AQM</w:t>
            </w:r>
          </w:p>
          <w:p w14:paraId="481EFF87" w14:textId="77777777" w:rsidR="00802D44" w:rsidRPr="00715814" w:rsidRDefault="00802D44" w:rsidP="00802D44">
            <w:pPr>
              <w:spacing w:after="240"/>
              <w:rPr>
                <w:rFonts w:ascii="Arial" w:eastAsia="Times New Roman" w:hAnsi="Arial" w:cs="Arial"/>
                <w:lang w:eastAsia="en-GB"/>
              </w:rPr>
            </w:pPr>
          </w:p>
        </w:tc>
        <w:tc>
          <w:tcPr>
            <w:tcW w:w="5437" w:type="dxa"/>
            <w:gridSpan w:val="2"/>
          </w:tcPr>
          <w:p w14:paraId="683DC511" w14:textId="77777777" w:rsidR="00802D44" w:rsidRPr="00715814" w:rsidRDefault="00802D44" w:rsidP="00802D44">
            <w:pPr>
              <w:spacing w:after="240"/>
              <w:rPr>
                <w:rFonts w:ascii="Arial" w:eastAsia="Times New Roman" w:hAnsi="Arial" w:cs="Arial"/>
                <w:lang w:eastAsia="en-GB"/>
              </w:rPr>
            </w:pPr>
          </w:p>
        </w:tc>
      </w:tr>
      <w:tr w:rsidR="00802D44" w:rsidRPr="00715814" w14:paraId="557328C4" w14:textId="77777777">
        <w:tc>
          <w:tcPr>
            <w:tcW w:w="3085" w:type="dxa"/>
          </w:tcPr>
          <w:p w14:paraId="2B129414"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The charity registration number of the AQM</w:t>
            </w:r>
          </w:p>
          <w:p w14:paraId="02C786B5" w14:textId="77777777" w:rsidR="00802D44" w:rsidRPr="00715814" w:rsidRDefault="00802D44" w:rsidP="00802D44">
            <w:pPr>
              <w:spacing w:after="240"/>
              <w:rPr>
                <w:rFonts w:ascii="Arial" w:eastAsia="Times New Roman" w:hAnsi="Arial" w:cs="Arial"/>
                <w:lang w:eastAsia="en-GB"/>
              </w:rPr>
            </w:pPr>
          </w:p>
        </w:tc>
        <w:tc>
          <w:tcPr>
            <w:tcW w:w="5437" w:type="dxa"/>
            <w:gridSpan w:val="2"/>
          </w:tcPr>
          <w:p w14:paraId="3B876D26" w14:textId="77777777" w:rsidR="00802D44" w:rsidRPr="00715814" w:rsidRDefault="00802D44" w:rsidP="00802D44">
            <w:pPr>
              <w:spacing w:after="240"/>
              <w:rPr>
                <w:rFonts w:ascii="Arial" w:eastAsia="Times New Roman" w:hAnsi="Arial" w:cs="Arial"/>
                <w:lang w:eastAsia="en-GB"/>
              </w:rPr>
            </w:pPr>
          </w:p>
        </w:tc>
      </w:tr>
      <w:tr w:rsidR="00802D44" w:rsidRPr="00715814" w14:paraId="77460FF2" w14:textId="77777777">
        <w:tc>
          <w:tcPr>
            <w:tcW w:w="3085" w:type="dxa"/>
          </w:tcPr>
          <w:p w14:paraId="3DEFCF81"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The name(s) of the Monthly Meeting(s) replaced by the AQM</w:t>
            </w:r>
          </w:p>
          <w:p w14:paraId="33F85BB6" w14:textId="77777777" w:rsidR="00802D44" w:rsidRPr="00715814" w:rsidRDefault="00802D44" w:rsidP="00802D44">
            <w:pPr>
              <w:spacing w:after="240"/>
              <w:rPr>
                <w:rFonts w:ascii="Arial" w:eastAsia="Times New Roman" w:hAnsi="Arial" w:cs="Arial"/>
                <w:lang w:eastAsia="en-GB"/>
              </w:rPr>
            </w:pPr>
          </w:p>
        </w:tc>
        <w:tc>
          <w:tcPr>
            <w:tcW w:w="5437" w:type="dxa"/>
            <w:gridSpan w:val="2"/>
          </w:tcPr>
          <w:p w14:paraId="59E31268" w14:textId="77777777" w:rsidR="00802D44" w:rsidRPr="00715814" w:rsidRDefault="00802D44" w:rsidP="00802D44">
            <w:pPr>
              <w:spacing w:after="240"/>
              <w:rPr>
                <w:rFonts w:ascii="Arial" w:eastAsia="Times New Roman" w:hAnsi="Arial" w:cs="Arial"/>
                <w:lang w:eastAsia="en-GB"/>
              </w:rPr>
            </w:pPr>
          </w:p>
        </w:tc>
      </w:tr>
      <w:tr w:rsidR="00802D44" w:rsidRPr="00715814" w14:paraId="4A7EC678" w14:textId="77777777">
        <w:tc>
          <w:tcPr>
            <w:tcW w:w="3085" w:type="dxa"/>
          </w:tcPr>
          <w:p w14:paraId="55DEB3E5"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The area of operation of the AQM (geographical, described by counties)</w:t>
            </w:r>
          </w:p>
          <w:p w14:paraId="5BA83121" w14:textId="77777777" w:rsidR="00802D44" w:rsidRPr="00715814" w:rsidRDefault="00802D44" w:rsidP="00802D44">
            <w:pPr>
              <w:spacing w:after="240"/>
              <w:rPr>
                <w:rFonts w:ascii="Arial" w:eastAsia="Times New Roman" w:hAnsi="Arial" w:cs="Arial"/>
                <w:lang w:eastAsia="en-GB"/>
              </w:rPr>
            </w:pPr>
          </w:p>
        </w:tc>
        <w:tc>
          <w:tcPr>
            <w:tcW w:w="5437" w:type="dxa"/>
            <w:gridSpan w:val="2"/>
          </w:tcPr>
          <w:p w14:paraId="5E71B021" w14:textId="77777777" w:rsidR="00802D44" w:rsidRPr="00715814" w:rsidRDefault="00802D44" w:rsidP="00802D44">
            <w:pPr>
              <w:spacing w:after="240"/>
              <w:rPr>
                <w:rFonts w:ascii="Arial" w:eastAsia="Times New Roman" w:hAnsi="Arial" w:cs="Arial"/>
                <w:lang w:eastAsia="en-GB"/>
              </w:rPr>
            </w:pPr>
          </w:p>
        </w:tc>
      </w:tr>
      <w:tr w:rsidR="00802D44" w:rsidRPr="00715814" w14:paraId="7BB70EDF" w14:textId="77777777">
        <w:trPr>
          <w:trHeight w:val="431"/>
        </w:trPr>
        <w:tc>
          <w:tcPr>
            <w:tcW w:w="3085" w:type="dxa"/>
            <w:vMerge w:val="restart"/>
          </w:tcPr>
          <w:p w14:paraId="7C90B352"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What are the names of the constituent local meetings and which preparative meetings did they replace?</w:t>
            </w:r>
          </w:p>
          <w:p w14:paraId="563C46CD" w14:textId="77777777" w:rsidR="00802D44" w:rsidRPr="00715814" w:rsidRDefault="00802D44" w:rsidP="00802D44">
            <w:pPr>
              <w:spacing w:after="240"/>
              <w:rPr>
                <w:rFonts w:ascii="Arial" w:eastAsia="Times New Roman" w:hAnsi="Arial" w:cs="Arial"/>
                <w:lang w:eastAsia="en-GB"/>
              </w:rPr>
            </w:pPr>
          </w:p>
        </w:tc>
        <w:tc>
          <w:tcPr>
            <w:tcW w:w="2718" w:type="dxa"/>
          </w:tcPr>
          <w:p w14:paraId="6175039B" w14:textId="77777777" w:rsidR="00802D44" w:rsidRPr="00715814" w:rsidRDefault="00802D44" w:rsidP="00802D44">
            <w:pPr>
              <w:spacing w:after="240"/>
              <w:rPr>
                <w:rFonts w:ascii="Arial" w:eastAsia="Times New Roman" w:hAnsi="Arial" w:cs="Arial"/>
                <w:b/>
                <w:lang w:eastAsia="en-GB"/>
              </w:rPr>
            </w:pPr>
            <w:r w:rsidRPr="00715814">
              <w:rPr>
                <w:rFonts w:ascii="Arial" w:eastAsia="Times New Roman" w:hAnsi="Arial" w:cs="Arial"/>
                <w:b/>
                <w:lang w:eastAsia="en-GB"/>
              </w:rPr>
              <w:t>Preparative:</w:t>
            </w:r>
          </w:p>
        </w:tc>
        <w:tc>
          <w:tcPr>
            <w:tcW w:w="2719" w:type="dxa"/>
          </w:tcPr>
          <w:p w14:paraId="6118490B" w14:textId="77777777" w:rsidR="00802D44" w:rsidRPr="00715814" w:rsidRDefault="00802D44" w:rsidP="00802D44">
            <w:pPr>
              <w:spacing w:after="240"/>
              <w:rPr>
                <w:rFonts w:ascii="Arial" w:eastAsia="Times New Roman" w:hAnsi="Arial" w:cs="Arial"/>
                <w:b/>
                <w:lang w:eastAsia="en-GB"/>
              </w:rPr>
            </w:pPr>
            <w:r w:rsidRPr="00715814">
              <w:rPr>
                <w:rFonts w:ascii="Arial" w:eastAsia="Times New Roman" w:hAnsi="Arial" w:cs="Arial"/>
                <w:b/>
                <w:lang w:eastAsia="en-GB"/>
              </w:rPr>
              <w:t>Successor local:</w:t>
            </w:r>
          </w:p>
        </w:tc>
      </w:tr>
      <w:tr w:rsidR="00802D44" w:rsidRPr="00715814" w14:paraId="048BF833" w14:textId="77777777">
        <w:trPr>
          <w:trHeight w:val="630"/>
        </w:trPr>
        <w:tc>
          <w:tcPr>
            <w:tcW w:w="3085" w:type="dxa"/>
            <w:vMerge/>
          </w:tcPr>
          <w:p w14:paraId="38C28616" w14:textId="77777777" w:rsidR="00802D44" w:rsidRPr="00715814" w:rsidRDefault="00802D44" w:rsidP="00802D44">
            <w:pPr>
              <w:spacing w:after="240"/>
              <w:rPr>
                <w:rFonts w:ascii="Arial" w:eastAsia="Times New Roman" w:hAnsi="Arial" w:cs="Arial"/>
                <w:lang w:eastAsia="en-GB"/>
              </w:rPr>
            </w:pPr>
          </w:p>
        </w:tc>
        <w:tc>
          <w:tcPr>
            <w:tcW w:w="2718" w:type="dxa"/>
          </w:tcPr>
          <w:p w14:paraId="199EC440" w14:textId="77777777" w:rsidR="00802D44" w:rsidRPr="00715814" w:rsidRDefault="00802D44" w:rsidP="00802D44">
            <w:pPr>
              <w:spacing w:after="240"/>
              <w:rPr>
                <w:rFonts w:ascii="Arial" w:eastAsia="Times New Roman" w:hAnsi="Arial" w:cs="Arial"/>
                <w:lang w:eastAsia="en-GB"/>
              </w:rPr>
            </w:pPr>
          </w:p>
          <w:p w14:paraId="7ADB7EF2" w14:textId="77777777" w:rsidR="00802D44" w:rsidRPr="00715814" w:rsidRDefault="00802D44" w:rsidP="00802D44">
            <w:pPr>
              <w:spacing w:after="240"/>
              <w:rPr>
                <w:rFonts w:ascii="Arial" w:eastAsia="Times New Roman" w:hAnsi="Arial" w:cs="Arial"/>
                <w:lang w:eastAsia="en-GB"/>
              </w:rPr>
            </w:pPr>
          </w:p>
          <w:p w14:paraId="51A216DA" w14:textId="77777777" w:rsidR="00802D44" w:rsidRPr="00715814" w:rsidRDefault="00802D44" w:rsidP="00802D44">
            <w:pPr>
              <w:spacing w:after="240"/>
              <w:rPr>
                <w:rFonts w:ascii="Arial" w:eastAsia="Times New Roman" w:hAnsi="Arial" w:cs="Arial"/>
                <w:lang w:eastAsia="en-GB"/>
              </w:rPr>
            </w:pPr>
          </w:p>
          <w:p w14:paraId="52539CA9" w14:textId="77777777" w:rsidR="00802D44" w:rsidRPr="00715814" w:rsidRDefault="00802D44" w:rsidP="00802D44">
            <w:pPr>
              <w:spacing w:after="240"/>
              <w:rPr>
                <w:rFonts w:ascii="Arial" w:eastAsia="Times New Roman" w:hAnsi="Arial" w:cs="Arial"/>
                <w:lang w:eastAsia="en-GB"/>
              </w:rPr>
            </w:pPr>
          </w:p>
          <w:p w14:paraId="6CADD5B6" w14:textId="77777777" w:rsidR="00802D44" w:rsidRPr="00715814" w:rsidRDefault="00802D44" w:rsidP="00802D44">
            <w:pPr>
              <w:spacing w:after="240"/>
              <w:rPr>
                <w:rFonts w:ascii="Arial" w:eastAsia="Times New Roman" w:hAnsi="Arial" w:cs="Arial"/>
                <w:lang w:eastAsia="en-GB"/>
              </w:rPr>
            </w:pPr>
          </w:p>
        </w:tc>
        <w:tc>
          <w:tcPr>
            <w:tcW w:w="2719" w:type="dxa"/>
          </w:tcPr>
          <w:p w14:paraId="63EC8A8C" w14:textId="77777777" w:rsidR="00802D44" w:rsidRPr="00715814" w:rsidRDefault="00802D44" w:rsidP="00802D44">
            <w:pPr>
              <w:spacing w:after="240"/>
              <w:rPr>
                <w:rFonts w:ascii="Arial" w:eastAsia="Times New Roman" w:hAnsi="Arial" w:cs="Arial"/>
                <w:lang w:eastAsia="en-GB"/>
              </w:rPr>
            </w:pPr>
          </w:p>
        </w:tc>
      </w:tr>
    </w:tbl>
    <w:p w14:paraId="08BD801E" w14:textId="77777777" w:rsidR="00802D44" w:rsidRPr="00715814" w:rsidRDefault="00802D44" w:rsidP="00802D44">
      <w:pPr>
        <w:rPr>
          <w:rFonts w:ascii="Arial" w:hAnsi="Arial" w:cs="Arial"/>
        </w:rPr>
      </w:pPr>
    </w:p>
    <w:p w14:paraId="68E8AC3A" w14:textId="77777777" w:rsidR="00464EE5" w:rsidRDefault="00464EE5" w:rsidP="00802D44">
      <w:pPr>
        <w:rPr>
          <w:rFonts w:ascii="Arial" w:hAnsi="Arial" w:cs="Arial"/>
          <w:b/>
        </w:rPr>
      </w:pPr>
    </w:p>
    <w:p w14:paraId="41242927" w14:textId="77777777" w:rsidR="00464EE5" w:rsidRDefault="00464EE5" w:rsidP="00802D44">
      <w:pPr>
        <w:rPr>
          <w:rFonts w:ascii="Arial" w:hAnsi="Arial" w:cs="Arial"/>
          <w:b/>
        </w:rPr>
      </w:pPr>
    </w:p>
    <w:p w14:paraId="234B8F37" w14:textId="77777777" w:rsidR="00464EE5" w:rsidRDefault="00464EE5" w:rsidP="00802D44">
      <w:pPr>
        <w:rPr>
          <w:rFonts w:ascii="Arial" w:hAnsi="Arial" w:cs="Arial"/>
          <w:b/>
        </w:rPr>
      </w:pPr>
    </w:p>
    <w:p w14:paraId="24C206DA" w14:textId="77777777" w:rsidR="00464EE5" w:rsidRDefault="00464EE5" w:rsidP="00802D44">
      <w:pPr>
        <w:rPr>
          <w:rFonts w:ascii="Arial" w:hAnsi="Arial" w:cs="Arial"/>
          <w:b/>
        </w:rPr>
      </w:pPr>
    </w:p>
    <w:p w14:paraId="428D92D1" w14:textId="77777777" w:rsidR="00464EE5" w:rsidRDefault="00464EE5" w:rsidP="00802D44">
      <w:pPr>
        <w:rPr>
          <w:rFonts w:ascii="Arial" w:hAnsi="Arial" w:cs="Arial"/>
          <w:b/>
        </w:rPr>
      </w:pPr>
    </w:p>
    <w:p w14:paraId="4C46298D" w14:textId="77777777" w:rsidR="00802D44" w:rsidRPr="00715814" w:rsidRDefault="00802D44" w:rsidP="00802D44">
      <w:pPr>
        <w:rPr>
          <w:rFonts w:ascii="Arial" w:hAnsi="Arial" w:cs="Arial"/>
          <w:b/>
        </w:rPr>
      </w:pPr>
      <w:r w:rsidRPr="00715814">
        <w:rPr>
          <w:rFonts w:ascii="Arial" w:hAnsi="Arial" w:cs="Arial"/>
          <w:b/>
        </w:rPr>
        <w:lastRenderedPageBreak/>
        <w:t>ABOUT THE LINKED CHARITIES ‘INHERITED’ BY THE AQM TRUSTEES:</w:t>
      </w:r>
    </w:p>
    <w:p w14:paraId="3AB4E6F5" w14:textId="77777777" w:rsidR="00802D44" w:rsidRPr="00715814" w:rsidRDefault="00802D44" w:rsidP="00802D44">
      <w:pPr>
        <w:rPr>
          <w:rFonts w:ascii="Arial" w:hAnsi="Arial" w:cs="Arial"/>
          <w:b/>
        </w:rPr>
      </w:pPr>
    </w:p>
    <w:p w14:paraId="490D0B96" w14:textId="77777777" w:rsidR="00802D44" w:rsidRPr="00715814" w:rsidRDefault="00802D44" w:rsidP="00802D44">
      <w:pPr>
        <w:rPr>
          <w:rFonts w:ascii="Arial" w:hAnsi="Arial" w:cs="Arial"/>
          <w:b/>
        </w:rPr>
      </w:pPr>
      <w:r w:rsidRPr="00715814">
        <w:rPr>
          <w:rFonts w:ascii="Arial" w:hAnsi="Arial" w:cs="Arial"/>
          <w:b/>
        </w:rPr>
        <w:t>General</w:t>
      </w:r>
    </w:p>
    <w:p w14:paraId="14825761" w14:textId="77777777" w:rsidR="00802D44" w:rsidRPr="00715814" w:rsidRDefault="00802D44" w:rsidP="00802D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70"/>
      </w:tblGrid>
      <w:tr w:rsidR="00802D44" w:rsidRPr="00715814" w14:paraId="414EF805" w14:textId="77777777">
        <w:tc>
          <w:tcPr>
            <w:tcW w:w="3652" w:type="dxa"/>
          </w:tcPr>
          <w:p w14:paraId="675EEE91"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Do they have an existing group registration number or numbers? (</w:t>
            </w:r>
            <w:r w:rsidRPr="00715814">
              <w:rPr>
                <w:rFonts w:ascii="Arial" w:eastAsia="Times New Roman" w:hAnsi="Arial" w:cs="Arial"/>
                <w:i/>
                <w:lang w:eastAsia="en-GB"/>
              </w:rPr>
              <w:t>If ‘yes’, please supply</w:t>
            </w:r>
            <w:r w:rsidRPr="00715814">
              <w:rPr>
                <w:rFonts w:ascii="Arial" w:eastAsia="Times New Roman" w:hAnsi="Arial" w:cs="Arial"/>
                <w:lang w:eastAsia="en-GB"/>
              </w:rPr>
              <w:t>)</w:t>
            </w:r>
          </w:p>
          <w:p w14:paraId="3FF311B5" w14:textId="77777777" w:rsidR="00802D44" w:rsidRPr="00715814" w:rsidRDefault="00802D44" w:rsidP="00802D44">
            <w:pPr>
              <w:spacing w:after="240"/>
              <w:rPr>
                <w:rFonts w:ascii="Arial" w:eastAsia="Times New Roman" w:hAnsi="Arial" w:cs="Arial"/>
                <w:lang w:eastAsia="en-GB"/>
              </w:rPr>
            </w:pPr>
          </w:p>
        </w:tc>
        <w:tc>
          <w:tcPr>
            <w:tcW w:w="4870" w:type="dxa"/>
          </w:tcPr>
          <w:p w14:paraId="6AFB2F35" w14:textId="77777777" w:rsidR="00802D44" w:rsidRPr="00715814" w:rsidRDefault="00802D44" w:rsidP="00802D44">
            <w:pPr>
              <w:spacing w:after="240"/>
              <w:rPr>
                <w:rFonts w:ascii="Arial" w:eastAsia="Times New Roman" w:hAnsi="Arial" w:cs="Arial"/>
                <w:lang w:eastAsia="en-GB"/>
              </w:rPr>
            </w:pPr>
          </w:p>
        </w:tc>
      </w:tr>
      <w:tr w:rsidR="00802D44" w:rsidRPr="00715814" w14:paraId="34C2AE2B" w14:textId="77777777">
        <w:tc>
          <w:tcPr>
            <w:tcW w:w="3652" w:type="dxa"/>
          </w:tcPr>
          <w:p w14:paraId="0D8DA3B9" w14:textId="6B65055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Are they presently governed by a past scheme or schemes of the Charity Commission(ers)?  (</w:t>
            </w:r>
            <w:r w:rsidRPr="00715814">
              <w:rPr>
                <w:rFonts w:ascii="Arial" w:eastAsia="Times New Roman" w:hAnsi="Arial" w:cs="Arial"/>
                <w:i/>
                <w:lang w:eastAsia="en-GB"/>
              </w:rPr>
              <w:t>If ‘yes’ please supply copies</w:t>
            </w:r>
            <w:r w:rsidR="00FE2B24">
              <w:rPr>
                <w:rFonts w:ascii="Arial" w:eastAsia="Times New Roman" w:hAnsi="Arial" w:cs="Arial"/>
                <w:i/>
                <w:lang w:eastAsia="en-GB"/>
              </w:rPr>
              <w:t xml:space="preserve">. </w:t>
            </w:r>
            <w:r w:rsidRPr="00715814">
              <w:rPr>
                <w:rFonts w:ascii="Arial" w:eastAsia="Times New Roman" w:hAnsi="Arial" w:cs="Arial"/>
                <w:i/>
                <w:lang w:eastAsia="en-GB"/>
              </w:rPr>
              <w:t>Although our records are extensive they are not complete, and do not hold full records for formerly excepted charitie</w:t>
            </w:r>
            <w:r w:rsidRPr="00715814">
              <w:rPr>
                <w:rFonts w:ascii="Arial" w:eastAsia="Times New Roman" w:hAnsi="Arial" w:cs="Arial"/>
                <w:lang w:eastAsia="en-GB"/>
              </w:rPr>
              <w:t>s)</w:t>
            </w:r>
          </w:p>
          <w:p w14:paraId="0DCEA3C3" w14:textId="77777777" w:rsidR="00802D44" w:rsidRPr="00715814" w:rsidRDefault="00802D44" w:rsidP="00802D44">
            <w:pPr>
              <w:spacing w:after="240"/>
              <w:rPr>
                <w:rFonts w:ascii="Arial" w:eastAsia="Times New Roman" w:hAnsi="Arial" w:cs="Arial"/>
                <w:lang w:eastAsia="en-GB"/>
              </w:rPr>
            </w:pPr>
          </w:p>
        </w:tc>
        <w:tc>
          <w:tcPr>
            <w:tcW w:w="4870" w:type="dxa"/>
          </w:tcPr>
          <w:p w14:paraId="4B6D221E" w14:textId="77777777" w:rsidR="00802D44" w:rsidRPr="00715814" w:rsidRDefault="00802D44" w:rsidP="00802D44">
            <w:pPr>
              <w:spacing w:after="240"/>
              <w:rPr>
                <w:rFonts w:ascii="Arial" w:eastAsia="Times New Roman" w:hAnsi="Arial" w:cs="Arial"/>
                <w:lang w:eastAsia="en-GB"/>
              </w:rPr>
            </w:pPr>
          </w:p>
        </w:tc>
      </w:tr>
      <w:tr w:rsidR="00802D44" w:rsidRPr="00715814" w14:paraId="62FEF47D" w14:textId="77777777">
        <w:tc>
          <w:tcPr>
            <w:tcW w:w="3652" w:type="dxa"/>
          </w:tcPr>
          <w:p w14:paraId="2BA07639"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Is Friends Trusts Limited (FTL) the custodian trustee for these charities? *</w:t>
            </w:r>
          </w:p>
          <w:p w14:paraId="45E430F0" w14:textId="77777777" w:rsidR="00802D44" w:rsidRPr="00715814" w:rsidRDefault="00802D44" w:rsidP="00802D44">
            <w:pPr>
              <w:spacing w:after="240"/>
              <w:rPr>
                <w:rFonts w:ascii="Arial" w:eastAsia="Times New Roman" w:hAnsi="Arial" w:cs="Arial"/>
                <w:lang w:eastAsia="en-GB"/>
              </w:rPr>
            </w:pPr>
          </w:p>
        </w:tc>
        <w:tc>
          <w:tcPr>
            <w:tcW w:w="4870" w:type="dxa"/>
          </w:tcPr>
          <w:p w14:paraId="5E3644EC" w14:textId="77777777" w:rsidR="00802D44" w:rsidRPr="00715814" w:rsidRDefault="00802D44" w:rsidP="00802D44">
            <w:pPr>
              <w:spacing w:after="240"/>
              <w:rPr>
                <w:rFonts w:ascii="Arial" w:eastAsia="Times New Roman" w:hAnsi="Arial" w:cs="Arial"/>
                <w:lang w:eastAsia="en-GB"/>
              </w:rPr>
            </w:pPr>
          </w:p>
        </w:tc>
      </w:tr>
      <w:tr w:rsidR="00802D44" w:rsidRPr="00715814" w14:paraId="1BDEE39F" w14:textId="77777777">
        <w:tc>
          <w:tcPr>
            <w:tcW w:w="3652" w:type="dxa"/>
          </w:tcPr>
          <w:p w14:paraId="69F648AF"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Is it the trustees’ wish to appoint FTL as custodian or, if it is presently custodian, to discharge it from that role (and to appoint it as holding trustee of property)? *</w:t>
            </w:r>
          </w:p>
          <w:p w14:paraId="284F4348" w14:textId="77777777" w:rsidR="00802D44" w:rsidRPr="00715814" w:rsidRDefault="00802D44" w:rsidP="00802D44">
            <w:pPr>
              <w:spacing w:after="240"/>
              <w:rPr>
                <w:rFonts w:ascii="Arial" w:eastAsia="Times New Roman" w:hAnsi="Arial" w:cs="Arial"/>
                <w:lang w:eastAsia="en-GB"/>
              </w:rPr>
            </w:pPr>
          </w:p>
        </w:tc>
        <w:tc>
          <w:tcPr>
            <w:tcW w:w="4870" w:type="dxa"/>
          </w:tcPr>
          <w:p w14:paraId="03D4F59B" w14:textId="77777777" w:rsidR="00802D44" w:rsidRPr="00715814" w:rsidRDefault="00802D44" w:rsidP="00802D44">
            <w:pPr>
              <w:spacing w:after="240"/>
              <w:rPr>
                <w:rFonts w:ascii="Arial" w:eastAsia="Times New Roman" w:hAnsi="Arial" w:cs="Arial"/>
                <w:lang w:eastAsia="en-GB"/>
              </w:rPr>
            </w:pPr>
          </w:p>
        </w:tc>
      </w:tr>
    </w:tbl>
    <w:p w14:paraId="50CF19F6" w14:textId="77777777" w:rsidR="00802D44" w:rsidRPr="00715814" w:rsidRDefault="00802D44" w:rsidP="00802D44">
      <w:pPr>
        <w:rPr>
          <w:rFonts w:ascii="Arial" w:hAnsi="Arial" w:cs="Arial"/>
        </w:rPr>
      </w:pPr>
    </w:p>
    <w:p w14:paraId="3423CBFC" w14:textId="77777777" w:rsidR="00802D44" w:rsidRPr="00715814" w:rsidRDefault="00802D44" w:rsidP="00802D44">
      <w:pPr>
        <w:rPr>
          <w:rFonts w:ascii="Arial" w:hAnsi="Arial" w:cs="Arial"/>
        </w:rPr>
      </w:pPr>
      <w:r w:rsidRPr="00715814">
        <w:rPr>
          <w:rFonts w:ascii="Arial" w:hAnsi="Arial" w:cs="Arial"/>
        </w:rPr>
        <w:t>* Queries on these issues should be directed to Friends Trusts Limited</w:t>
      </w:r>
    </w:p>
    <w:p w14:paraId="5C553F50" w14:textId="77777777" w:rsidR="00802D44" w:rsidRPr="00715814" w:rsidRDefault="00802D44" w:rsidP="00802D44">
      <w:pPr>
        <w:rPr>
          <w:rFonts w:ascii="Arial" w:hAnsi="Arial" w:cs="Arial"/>
          <w:b/>
        </w:rPr>
      </w:pPr>
    </w:p>
    <w:p w14:paraId="4D6AC5D1" w14:textId="77777777" w:rsidR="00802D44" w:rsidRPr="00715814" w:rsidRDefault="00802D44" w:rsidP="00802D44">
      <w:pPr>
        <w:rPr>
          <w:rFonts w:ascii="Arial" w:hAnsi="Arial" w:cs="Arial"/>
          <w:b/>
        </w:rPr>
      </w:pPr>
    </w:p>
    <w:p w14:paraId="1433B008" w14:textId="77777777" w:rsidR="00802D44" w:rsidRPr="00715814" w:rsidRDefault="00802D44" w:rsidP="00802D44">
      <w:pPr>
        <w:rPr>
          <w:rFonts w:ascii="Arial" w:hAnsi="Arial" w:cs="Arial"/>
          <w:b/>
        </w:rPr>
      </w:pPr>
    </w:p>
    <w:p w14:paraId="1DF4D2DD" w14:textId="77777777" w:rsidR="00464EE5" w:rsidRDefault="00464EE5" w:rsidP="00802D44">
      <w:pPr>
        <w:rPr>
          <w:rFonts w:ascii="Arial" w:hAnsi="Arial" w:cs="Arial"/>
          <w:b/>
        </w:rPr>
      </w:pPr>
    </w:p>
    <w:p w14:paraId="544A255A" w14:textId="6FFC76E2" w:rsidR="00802D44" w:rsidRPr="00715814" w:rsidRDefault="00802D44" w:rsidP="00802D44">
      <w:pPr>
        <w:rPr>
          <w:rFonts w:ascii="Arial" w:hAnsi="Arial" w:cs="Arial"/>
          <w:b/>
        </w:rPr>
      </w:pPr>
      <w:r w:rsidRPr="00715814">
        <w:rPr>
          <w:rFonts w:ascii="Arial" w:hAnsi="Arial" w:cs="Arial"/>
          <w:b/>
        </w:rPr>
        <w:lastRenderedPageBreak/>
        <w:t xml:space="preserve">Charity by charity: </w:t>
      </w:r>
      <w:r w:rsidRPr="00715814">
        <w:rPr>
          <w:rFonts w:ascii="Arial" w:hAnsi="Arial" w:cs="Arial"/>
        </w:rPr>
        <w:t xml:space="preserve">for </w:t>
      </w:r>
      <w:r w:rsidRPr="00715814">
        <w:rPr>
          <w:rFonts w:ascii="Arial" w:hAnsi="Arial" w:cs="Arial"/>
          <w:u w:val="single"/>
        </w:rPr>
        <w:t>each</w:t>
      </w:r>
      <w:r w:rsidRPr="00715814">
        <w:rPr>
          <w:rFonts w:ascii="Arial" w:hAnsi="Arial" w:cs="Arial"/>
        </w:rPr>
        <w:t xml:space="preserve"> charity</w:t>
      </w:r>
      <w:r w:rsidR="00FE2B24">
        <w:rPr>
          <w:rFonts w:ascii="Arial" w:hAnsi="Arial" w:cs="Arial"/>
        </w:rPr>
        <w:t xml:space="preserve">. </w:t>
      </w:r>
      <w:r w:rsidRPr="00715814">
        <w:rPr>
          <w:rFonts w:ascii="Arial" w:hAnsi="Arial" w:cs="Arial"/>
        </w:rPr>
        <w:t>Please copy as many times as required according to number of charities and</w:t>
      </w:r>
      <w:r w:rsidR="00B9508D">
        <w:rPr>
          <w:rFonts w:ascii="Arial" w:hAnsi="Arial" w:cs="Arial"/>
        </w:rPr>
        <w:t xml:space="preserve"> </w:t>
      </w:r>
      <w:r w:rsidRPr="00715814">
        <w:rPr>
          <w:rFonts w:ascii="Arial" w:hAnsi="Arial" w:cs="Arial"/>
        </w:rPr>
        <w:t>state “ sheet ….. of ……..”</w:t>
      </w:r>
    </w:p>
    <w:p w14:paraId="3B87C8F5" w14:textId="77777777" w:rsidR="00802D44" w:rsidRPr="00715814" w:rsidRDefault="00802D44" w:rsidP="00802D4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45"/>
      </w:tblGrid>
      <w:tr w:rsidR="00802D44" w:rsidRPr="00715814" w14:paraId="6706508E" w14:textId="77777777">
        <w:tc>
          <w:tcPr>
            <w:tcW w:w="4077" w:type="dxa"/>
          </w:tcPr>
          <w:p w14:paraId="633541FB"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Current name of charity</w:t>
            </w:r>
          </w:p>
          <w:p w14:paraId="0D31385E" w14:textId="77777777" w:rsidR="00802D44" w:rsidRPr="00715814" w:rsidRDefault="00802D44" w:rsidP="00802D44">
            <w:pPr>
              <w:spacing w:after="240"/>
              <w:rPr>
                <w:rFonts w:ascii="Arial" w:eastAsia="Times New Roman" w:hAnsi="Arial" w:cs="Arial"/>
                <w:lang w:eastAsia="en-GB"/>
              </w:rPr>
            </w:pPr>
          </w:p>
        </w:tc>
        <w:tc>
          <w:tcPr>
            <w:tcW w:w="4445" w:type="dxa"/>
          </w:tcPr>
          <w:p w14:paraId="344C1D21" w14:textId="77777777" w:rsidR="00802D44" w:rsidRPr="00715814" w:rsidRDefault="00802D44" w:rsidP="00802D44">
            <w:pPr>
              <w:spacing w:after="240"/>
              <w:rPr>
                <w:rFonts w:ascii="Arial" w:eastAsia="Times New Roman" w:hAnsi="Arial" w:cs="Arial"/>
                <w:lang w:eastAsia="en-GB"/>
              </w:rPr>
            </w:pPr>
          </w:p>
        </w:tc>
      </w:tr>
      <w:tr w:rsidR="00802D44" w:rsidRPr="00715814" w14:paraId="7AE2C824" w14:textId="77777777">
        <w:tc>
          <w:tcPr>
            <w:tcW w:w="4077" w:type="dxa"/>
          </w:tcPr>
          <w:p w14:paraId="784D420E"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Current object(s) of charity</w:t>
            </w:r>
          </w:p>
          <w:p w14:paraId="46EC178F" w14:textId="77777777" w:rsidR="00802D44" w:rsidRPr="00715814" w:rsidRDefault="00802D44" w:rsidP="00802D44">
            <w:pPr>
              <w:spacing w:after="240"/>
              <w:rPr>
                <w:rFonts w:ascii="Arial" w:eastAsia="Times New Roman" w:hAnsi="Arial" w:cs="Arial"/>
                <w:lang w:eastAsia="en-GB"/>
              </w:rPr>
            </w:pPr>
          </w:p>
          <w:p w14:paraId="6A50A82E" w14:textId="77777777" w:rsidR="00802D44" w:rsidRPr="00715814" w:rsidRDefault="00802D44" w:rsidP="00802D44">
            <w:pPr>
              <w:spacing w:after="240"/>
              <w:rPr>
                <w:rFonts w:ascii="Arial" w:eastAsia="Times New Roman" w:hAnsi="Arial" w:cs="Arial"/>
                <w:lang w:eastAsia="en-GB"/>
              </w:rPr>
            </w:pPr>
          </w:p>
          <w:p w14:paraId="3350E7BF" w14:textId="77777777" w:rsidR="00802D44" w:rsidRPr="00715814" w:rsidRDefault="00802D44" w:rsidP="00802D44">
            <w:pPr>
              <w:spacing w:after="240"/>
              <w:rPr>
                <w:rFonts w:ascii="Arial" w:eastAsia="Times New Roman" w:hAnsi="Arial" w:cs="Arial"/>
                <w:lang w:eastAsia="en-GB"/>
              </w:rPr>
            </w:pPr>
          </w:p>
        </w:tc>
        <w:tc>
          <w:tcPr>
            <w:tcW w:w="4445" w:type="dxa"/>
          </w:tcPr>
          <w:p w14:paraId="41D7479A" w14:textId="77777777" w:rsidR="00802D44" w:rsidRPr="00715814" w:rsidRDefault="00802D44" w:rsidP="00802D44">
            <w:pPr>
              <w:spacing w:after="240"/>
              <w:rPr>
                <w:rFonts w:ascii="Arial" w:eastAsia="Times New Roman" w:hAnsi="Arial" w:cs="Arial"/>
                <w:lang w:eastAsia="en-GB"/>
              </w:rPr>
            </w:pPr>
          </w:p>
        </w:tc>
      </w:tr>
      <w:tr w:rsidR="00802D44" w:rsidRPr="00715814" w14:paraId="3E78EA55" w14:textId="77777777">
        <w:tc>
          <w:tcPr>
            <w:tcW w:w="4077" w:type="dxa"/>
          </w:tcPr>
          <w:p w14:paraId="69250E2D" w14:textId="77777777" w:rsidR="00802D44" w:rsidRPr="00715814" w:rsidRDefault="00802D44" w:rsidP="00802D44">
            <w:pPr>
              <w:spacing w:after="240"/>
              <w:rPr>
                <w:rFonts w:ascii="Arial" w:eastAsia="Times New Roman" w:hAnsi="Arial" w:cs="Arial"/>
                <w:vertAlign w:val="superscript"/>
                <w:lang w:eastAsia="en-GB"/>
              </w:rPr>
            </w:pPr>
            <w:r w:rsidRPr="00715814">
              <w:rPr>
                <w:rFonts w:ascii="Arial" w:eastAsia="Times New Roman" w:hAnsi="Arial" w:cs="Arial"/>
                <w:lang w:eastAsia="en-GB"/>
              </w:rPr>
              <w:t xml:space="preserve">What is/ are the document(s) that presently govern(s) the charity? (which together form its “trusts”) </w:t>
            </w:r>
            <w:r w:rsidR="00E233CF">
              <w:rPr>
                <w:rFonts w:ascii="Arial" w:eastAsia="Times New Roman" w:hAnsi="Arial" w:cs="Arial"/>
                <w:vertAlign w:val="superscript"/>
                <w:lang w:eastAsia="en-GB"/>
              </w:rPr>
              <w:t>see note 1</w:t>
            </w:r>
          </w:p>
          <w:p w14:paraId="4D9DD35A" w14:textId="77777777" w:rsidR="00802D44" w:rsidRPr="00715814" w:rsidRDefault="00802D44" w:rsidP="00802D44">
            <w:pPr>
              <w:spacing w:after="240"/>
              <w:rPr>
                <w:rFonts w:ascii="Arial" w:eastAsia="Times New Roman" w:hAnsi="Arial" w:cs="Arial"/>
                <w:lang w:eastAsia="en-GB"/>
              </w:rPr>
            </w:pPr>
          </w:p>
        </w:tc>
        <w:tc>
          <w:tcPr>
            <w:tcW w:w="4445" w:type="dxa"/>
          </w:tcPr>
          <w:p w14:paraId="3AC1F8F7" w14:textId="77777777" w:rsidR="00802D44" w:rsidRPr="00715814" w:rsidRDefault="00802D44" w:rsidP="00802D44">
            <w:pPr>
              <w:spacing w:after="240"/>
              <w:rPr>
                <w:rFonts w:ascii="Arial" w:eastAsia="Times New Roman" w:hAnsi="Arial" w:cs="Arial"/>
                <w:lang w:eastAsia="en-GB"/>
              </w:rPr>
            </w:pPr>
          </w:p>
        </w:tc>
      </w:tr>
      <w:tr w:rsidR="00802D44" w:rsidRPr="00715814" w14:paraId="14E4578C" w14:textId="77777777">
        <w:tc>
          <w:tcPr>
            <w:tcW w:w="4077" w:type="dxa"/>
          </w:tcPr>
          <w:p w14:paraId="3FC2871C" w14:textId="77777777" w:rsidR="00802D44" w:rsidRPr="00715814" w:rsidRDefault="00802D44" w:rsidP="00802D44">
            <w:pPr>
              <w:spacing w:after="240"/>
              <w:rPr>
                <w:rFonts w:ascii="Arial" w:eastAsia="Times New Roman" w:hAnsi="Arial" w:cs="Arial"/>
                <w:vertAlign w:val="superscript"/>
                <w:lang w:eastAsia="en-GB"/>
              </w:rPr>
            </w:pPr>
            <w:r w:rsidRPr="00715814">
              <w:rPr>
                <w:rFonts w:ascii="Arial" w:eastAsia="Times New Roman" w:hAnsi="Arial" w:cs="Arial"/>
                <w:lang w:eastAsia="en-GB"/>
              </w:rPr>
              <w:t xml:space="preserve">Do you hold copies of the present trusts (this may be reported extracts or transcripts of the documents are ancient)? </w:t>
            </w:r>
            <w:r w:rsidR="00E233CF">
              <w:rPr>
                <w:rFonts w:ascii="Arial" w:eastAsia="Times New Roman" w:hAnsi="Arial" w:cs="Arial"/>
                <w:vertAlign w:val="superscript"/>
                <w:lang w:eastAsia="en-GB"/>
              </w:rPr>
              <w:t>see note 2</w:t>
            </w:r>
          </w:p>
          <w:p w14:paraId="24C61AE9" w14:textId="77777777" w:rsidR="00802D44" w:rsidRPr="00715814" w:rsidRDefault="00802D44" w:rsidP="00802D44">
            <w:pPr>
              <w:spacing w:after="240"/>
              <w:rPr>
                <w:rFonts w:ascii="Arial" w:eastAsia="Times New Roman" w:hAnsi="Arial" w:cs="Arial"/>
                <w:lang w:eastAsia="en-GB"/>
              </w:rPr>
            </w:pPr>
          </w:p>
        </w:tc>
        <w:tc>
          <w:tcPr>
            <w:tcW w:w="4445" w:type="dxa"/>
          </w:tcPr>
          <w:p w14:paraId="5F031909" w14:textId="77777777" w:rsidR="00802D44" w:rsidRPr="00715814" w:rsidRDefault="00802D44" w:rsidP="00802D44">
            <w:pPr>
              <w:spacing w:after="240"/>
              <w:rPr>
                <w:rFonts w:ascii="Arial" w:eastAsia="Times New Roman" w:hAnsi="Arial" w:cs="Arial"/>
                <w:lang w:eastAsia="en-GB"/>
              </w:rPr>
            </w:pPr>
          </w:p>
        </w:tc>
      </w:tr>
      <w:tr w:rsidR="00802D44" w:rsidRPr="00715814" w14:paraId="0EA3BF93" w14:textId="77777777">
        <w:tc>
          <w:tcPr>
            <w:tcW w:w="4077" w:type="dxa"/>
          </w:tcPr>
          <w:p w14:paraId="16FF5135" w14:textId="77777777" w:rsidR="00802D44" w:rsidRPr="00E233CF" w:rsidRDefault="00802D44" w:rsidP="00802D44">
            <w:pPr>
              <w:spacing w:after="240"/>
              <w:rPr>
                <w:rFonts w:ascii="Arial" w:eastAsia="Times New Roman" w:hAnsi="Arial" w:cs="Arial"/>
                <w:vertAlign w:val="superscript"/>
                <w:lang w:eastAsia="en-GB"/>
              </w:rPr>
            </w:pPr>
            <w:r w:rsidRPr="00715814">
              <w:rPr>
                <w:rFonts w:ascii="Arial" w:eastAsia="Times New Roman" w:hAnsi="Arial" w:cs="Arial"/>
                <w:lang w:eastAsia="en-GB"/>
              </w:rPr>
              <w:t>Have the trusts been examined to identify if the charity’s property is “restricted” or “unrestricted”?</w:t>
            </w:r>
            <w:r w:rsidRPr="00715814">
              <w:rPr>
                <w:rFonts w:ascii="Arial" w:eastAsia="Times New Roman" w:hAnsi="Arial" w:cs="Arial"/>
                <w:vertAlign w:val="superscript"/>
                <w:lang w:eastAsia="en-GB"/>
              </w:rPr>
              <w:t xml:space="preserve"> </w:t>
            </w:r>
            <w:r w:rsidR="00E233CF">
              <w:rPr>
                <w:rFonts w:ascii="Arial" w:eastAsia="Times New Roman" w:hAnsi="Arial" w:cs="Arial"/>
                <w:vertAlign w:val="superscript"/>
                <w:lang w:eastAsia="en-GB"/>
              </w:rPr>
              <w:t>see note 2</w:t>
            </w:r>
          </w:p>
          <w:p w14:paraId="5BDB0C55" w14:textId="77777777" w:rsidR="00802D44" w:rsidRPr="00715814" w:rsidRDefault="00802D44" w:rsidP="00802D44">
            <w:pPr>
              <w:spacing w:after="240"/>
              <w:rPr>
                <w:rFonts w:ascii="Arial" w:eastAsia="Times New Roman" w:hAnsi="Arial" w:cs="Arial"/>
                <w:lang w:eastAsia="en-GB"/>
              </w:rPr>
            </w:pPr>
          </w:p>
        </w:tc>
        <w:tc>
          <w:tcPr>
            <w:tcW w:w="4445" w:type="dxa"/>
          </w:tcPr>
          <w:p w14:paraId="7D750DEA" w14:textId="77777777" w:rsidR="00802D44" w:rsidRPr="00715814" w:rsidRDefault="00802D44" w:rsidP="00802D44">
            <w:pPr>
              <w:spacing w:after="240"/>
              <w:rPr>
                <w:rFonts w:ascii="Arial" w:eastAsia="Times New Roman" w:hAnsi="Arial" w:cs="Arial"/>
                <w:lang w:eastAsia="en-GB"/>
              </w:rPr>
            </w:pPr>
          </w:p>
        </w:tc>
      </w:tr>
      <w:tr w:rsidR="00802D44" w:rsidRPr="00715814" w14:paraId="5287466B" w14:textId="77777777">
        <w:tc>
          <w:tcPr>
            <w:tcW w:w="4077" w:type="dxa"/>
          </w:tcPr>
          <w:p w14:paraId="3AF91DBB"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Charity type (select one):</w:t>
            </w:r>
          </w:p>
          <w:p w14:paraId="01F652AC"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Meeting House (still in use)</w:t>
            </w:r>
          </w:p>
          <w:p w14:paraId="61CE4BC0"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Burial Ground (still in use)</w:t>
            </w:r>
          </w:p>
          <w:p w14:paraId="423CF897"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Former burial ground – still owned, and still maintained)</w:t>
            </w:r>
          </w:p>
          <w:p w14:paraId="3819A2A8"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Fund for buildings/ maintenance of buildings and/or of burial grounds</w:t>
            </w:r>
          </w:p>
          <w:p w14:paraId="4A81CCCA"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Fund for relief of poor Friends</w:t>
            </w:r>
          </w:p>
          <w:p w14:paraId="709A3F57"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Fund for education</w:t>
            </w:r>
          </w:p>
          <w:p w14:paraId="687CE444" w14:textId="77777777" w:rsidR="00802D44" w:rsidRPr="00715814" w:rsidRDefault="00802D44" w:rsidP="00802D44">
            <w:pPr>
              <w:numPr>
                <w:ilvl w:val="0"/>
                <w:numId w:val="10"/>
              </w:numPr>
              <w:spacing w:after="0"/>
              <w:contextualSpacing/>
              <w:rPr>
                <w:rFonts w:ascii="Arial" w:eastAsia="Times New Roman" w:hAnsi="Arial" w:cs="Arial"/>
                <w:lang w:eastAsia="en-GB"/>
              </w:rPr>
            </w:pPr>
            <w:r w:rsidRPr="00715814">
              <w:rPr>
                <w:rFonts w:ascii="Arial" w:eastAsia="Times New Roman" w:hAnsi="Arial" w:cs="Arial"/>
                <w:lang w:eastAsia="en-GB"/>
              </w:rPr>
              <w:t>Other (specify)</w:t>
            </w:r>
          </w:p>
          <w:p w14:paraId="1A4DE1B1" w14:textId="77777777" w:rsidR="00802D44" w:rsidRPr="00715814" w:rsidRDefault="00802D44" w:rsidP="00802D44">
            <w:pPr>
              <w:spacing w:after="240"/>
              <w:rPr>
                <w:rFonts w:ascii="Arial" w:eastAsia="Times New Roman" w:hAnsi="Arial" w:cs="Arial"/>
                <w:lang w:eastAsia="en-GB"/>
              </w:rPr>
            </w:pPr>
          </w:p>
        </w:tc>
        <w:tc>
          <w:tcPr>
            <w:tcW w:w="4445" w:type="dxa"/>
          </w:tcPr>
          <w:p w14:paraId="38D806BD" w14:textId="77777777" w:rsidR="00802D44" w:rsidRPr="00715814" w:rsidRDefault="00802D44" w:rsidP="00802D44">
            <w:pPr>
              <w:spacing w:after="240"/>
              <w:rPr>
                <w:rFonts w:ascii="Arial" w:eastAsia="Times New Roman" w:hAnsi="Arial" w:cs="Arial"/>
                <w:lang w:eastAsia="en-GB"/>
              </w:rPr>
            </w:pPr>
          </w:p>
        </w:tc>
      </w:tr>
      <w:tr w:rsidR="00802D44" w:rsidRPr="00715814" w14:paraId="5F59B559" w14:textId="77777777">
        <w:tc>
          <w:tcPr>
            <w:tcW w:w="4077" w:type="dxa"/>
          </w:tcPr>
          <w:p w14:paraId="2AA554D5" w14:textId="77777777" w:rsidR="00802D44" w:rsidRPr="00715814" w:rsidRDefault="00802D44" w:rsidP="00802D44">
            <w:pPr>
              <w:spacing w:after="240"/>
              <w:rPr>
                <w:rFonts w:ascii="Arial" w:eastAsia="Times New Roman" w:hAnsi="Arial" w:cs="Arial"/>
                <w:vertAlign w:val="superscript"/>
                <w:lang w:eastAsia="en-GB"/>
              </w:rPr>
            </w:pPr>
            <w:r w:rsidRPr="00715814">
              <w:rPr>
                <w:rFonts w:ascii="Arial" w:eastAsia="Times New Roman" w:hAnsi="Arial" w:cs="Arial"/>
                <w:lang w:eastAsia="en-GB"/>
              </w:rPr>
              <w:lastRenderedPageBreak/>
              <w:t xml:space="preserve">Do you think this charity should be wound up or merged with another charity? </w:t>
            </w:r>
            <w:r w:rsidR="00E233CF">
              <w:rPr>
                <w:rFonts w:ascii="Arial" w:eastAsia="Times New Roman" w:hAnsi="Arial" w:cs="Arial"/>
                <w:vertAlign w:val="superscript"/>
                <w:lang w:eastAsia="en-GB"/>
              </w:rPr>
              <w:t>see note 3</w:t>
            </w:r>
          </w:p>
          <w:p w14:paraId="23B440AE" w14:textId="77777777" w:rsidR="00802D44" w:rsidRPr="00715814" w:rsidRDefault="00802D44" w:rsidP="00802D44">
            <w:pPr>
              <w:spacing w:after="240"/>
              <w:rPr>
                <w:rFonts w:ascii="Arial" w:eastAsia="Times New Roman" w:hAnsi="Arial" w:cs="Arial"/>
                <w:vertAlign w:val="superscript"/>
                <w:lang w:eastAsia="en-GB"/>
              </w:rPr>
            </w:pPr>
          </w:p>
          <w:p w14:paraId="552209C2" w14:textId="77777777" w:rsidR="00802D44" w:rsidRPr="00715814" w:rsidRDefault="00802D44" w:rsidP="00802D44">
            <w:pPr>
              <w:spacing w:after="240"/>
              <w:rPr>
                <w:rFonts w:ascii="Arial" w:eastAsia="Times New Roman" w:hAnsi="Arial" w:cs="Arial"/>
                <w:vertAlign w:val="superscript"/>
                <w:lang w:eastAsia="en-GB"/>
              </w:rPr>
            </w:pPr>
          </w:p>
          <w:p w14:paraId="15DD3A4F" w14:textId="77777777" w:rsidR="00802D44" w:rsidRPr="00715814" w:rsidRDefault="00802D44" w:rsidP="00802D44">
            <w:pPr>
              <w:spacing w:after="240"/>
              <w:rPr>
                <w:rFonts w:ascii="Arial" w:eastAsia="Times New Roman" w:hAnsi="Arial" w:cs="Arial"/>
                <w:lang w:eastAsia="en-GB"/>
              </w:rPr>
            </w:pPr>
          </w:p>
        </w:tc>
        <w:tc>
          <w:tcPr>
            <w:tcW w:w="4445" w:type="dxa"/>
          </w:tcPr>
          <w:p w14:paraId="6312B294" w14:textId="77777777" w:rsidR="00802D44" w:rsidRPr="00715814" w:rsidRDefault="00802D44" w:rsidP="00802D44">
            <w:pPr>
              <w:spacing w:after="240"/>
              <w:rPr>
                <w:rFonts w:ascii="Arial" w:eastAsia="Times New Roman" w:hAnsi="Arial" w:cs="Arial"/>
                <w:lang w:eastAsia="en-GB"/>
              </w:rPr>
            </w:pPr>
          </w:p>
        </w:tc>
      </w:tr>
      <w:tr w:rsidR="00802D44" w:rsidRPr="00715814" w14:paraId="634DBBD7" w14:textId="77777777">
        <w:tc>
          <w:tcPr>
            <w:tcW w:w="4077" w:type="dxa"/>
          </w:tcPr>
          <w:p w14:paraId="0F8F1284"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 xml:space="preserve">If the charity is to continue how would the trustees want its objects be to </w:t>
            </w:r>
            <w:r w:rsidRPr="00715814">
              <w:rPr>
                <w:rFonts w:ascii="Arial" w:eastAsia="Times New Roman" w:hAnsi="Arial" w:cs="Arial"/>
                <w:sz w:val="20"/>
                <w:szCs w:val="20"/>
                <w:lang w:eastAsia="en-GB"/>
              </w:rPr>
              <w:t xml:space="preserve">be </w:t>
            </w:r>
            <w:r w:rsidRPr="00715814">
              <w:rPr>
                <w:rFonts w:ascii="Arial" w:eastAsia="Times New Roman" w:hAnsi="Arial" w:cs="Arial"/>
                <w:lang w:eastAsia="en-GB"/>
              </w:rPr>
              <w:t xml:space="preserve">altered? </w:t>
            </w:r>
          </w:p>
          <w:p w14:paraId="7EC61D1A" w14:textId="77777777" w:rsidR="00802D44" w:rsidRPr="00715814" w:rsidRDefault="00802D44" w:rsidP="00802D44">
            <w:pPr>
              <w:spacing w:after="240"/>
              <w:rPr>
                <w:rFonts w:ascii="Arial" w:eastAsia="Times New Roman" w:hAnsi="Arial" w:cs="Arial"/>
                <w:lang w:eastAsia="en-GB"/>
              </w:rPr>
            </w:pPr>
          </w:p>
        </w:tc>
        <w:tc>
          <w:tcPr>
            <w:tcW w:w="4445" w:type="dxa"/>
          </w:tcPr>
          <w:p w14:paraId="115775C5" w14:textId="77777777" w:rsidR="00802D44" w:rsidRPr="00715814" w:rsidRDefault="00802D44" w:rsidP="00802D44">
            <w:pPr>
              <w:spacing w:after="240"/>
              <w:rPr>
                <w:rFonts w:ascii="Arial" w:eastAsia="Times New Roman" w:hAnsi="Arial" w:cs="Arial"/>
                <w:lang w:eastAsia="en-GB"/>
              </w:rPr>
            </w:pPr>
          </w:p>
        </w:tc>
      </w:tr>
      <w:tr w:rsidR="00802D44" w:rsidRPr="00715814" w14:paraId="2A42FAAF" w14:textId="77777777">
        <w:tc>
          <w:tcPr>
            <w:tcW w:w="4077" w:type="dxa"/>
          </w:tcPr>
          <w:p w14:paraId="382C0691" w14:textId="77777777" w:rsidR="00802D44" w:rsidRPr="00715814" w:rsidRDefault="00802D44" w:rsidP="00802D44">
            <w:pPr>
              <w:spacing w:after="240"/>
              <w:rPr>
                <w:rFonts w:ascii="Arial" w:eastAsia="Times New Roman" w:hAnsi="Arial" w:cs="Arial"/>
                <w:lang w:eastAsia="en-GB"/>
              </w:rPr>
            </w:pPr>
            <w:r w:rsidRPr="00715814">
              <w:rPr>
                <w:rFonts w:ascii="Arial" w:eastAsia="Times New Roman" w:hAnsi="Arial" w:cs="Arial"/>
                <w:lang w:eastAsia="en-GB"/>
              </w:rPr>
              <w:t>Does this charity hold any interest in land, and if so do you have a Land Registry number? (</w:t>
            </w:r>
            <w:r w:rsidRPr="00715814">
              <w:rPr>
                <w:rFonts w:ascii="Arial" w:eastAsia="Times New Roman" w:hAnsi="Arial" w:cs="Arial"/>
                <w:i/>
                <w:lang w:eastAsia="en-GB"/>
              </w:rPr>
              <w:t>Please state the postal address and Land Registry number</w:t>
            </w:r>
            <w:r w:rsidRPr="00715814">
              <w:rPr>
                <w:rFonts w:ascii="Arial" w:eastAsia="Times New Roman" w:hAnsi="Arial" w:cs="Arial"/>
                <w:lang w:eastAsia="en-GB"/>
              </w:rPr>
              <w:t>).</w:t>
            </w:r>
          </w:p>
        </w:tc>
        <w:tc>
          <w:tcPr>
            <w:tcW w:w="4445" w:type="dxa"/>
          </w:tcPr>
          <w:p w14:paraId="0C04ABE4" w14:textId="77777777" w:rsidR="00802D44" w:rsidRPr="00715814" w:rsidRDefault="00802D44" w:rsidP="00802D44">
            <w:pPr>
              <w:spacing w:after="240"/>
              <w:rPr>
                <w:rFonts w:ascii="Arial" w:eastAsia="Times New Roman" w:hAnsi="Arial" w:cs="Arial"/>
                <w:lang w:eastAsia="en-GB"/>
              </w:rPr>
            </w:pPr>
          </w:p>
        </w:tc>
      </w:tr>
    </w:tbl>
    <w:p w14:paraId="6697CF88" w14:textId="77777777" w:rsidR="00802D44" w:rsidRPr="00715814" w:rsidRDefault="00802D44" w:rsidP="00802D44">
      <w:pPr>
        <w:rPr>
          <w:rFonts w:ascii="Arial" w:hAnsi="Arial" w:cs="Arial"/>
          <w:b/>
        </w:rPr>
      </w:pPr>
    </w:p>
    <w:p w14:paraId="69018AF1" w14:textId="6596B4B1" w:rsidR="00802D44" w:rsidRPr="00A12A3B" w:rsidRDefault="00802D44" w:rsidP="00802D44">
      <w:pPr>
        <w:numPr>
          <w:ilvl w:val="0"/>
          <w:numId w:val="11"/>
        </w:numPr>
        <w:spacing w:after="0"/>
        <w:contextualSpacing/>
        <w:rPr>
          <w:rFonts w:ascii="Arial" w:hAnsi="Arial" w:cs="Arial"/>
        </w:rPr>
      </w:pPr>
      <w:r w:rsidRPr="00A12A3B">
        <w:rPr>
          <w:rFonts w:ascii="Arial" w:hAnsi="Arial" w:cs="Arial"/>
        </w:rPr>
        <w:t xml:space="preserve">If you are uncertain you will need to seek advice </w:t>
      </w:r>
      <w:r w:rsidRPr="00A43A8D">
        <w:rPr>
          <w:rFonts w:ascii="Arial" w:hAnsi="Arial" w:cs="Arial"/>
        </w:rPr>
        <w:t xml:space="preserve">by first contacting the Quaker </w:t>
      </w:r>
      <w:r w:rsidR="00FE2B24">
        <w:rPr>
          <w:rFonts w:ascii="Arial" w:hAnsi="Arial" w:cs="Arial"/>
        </w:rPr>
        <w:t>Life</w:t>
      </w:r>
      <w:r w:rsidRPr="00A43A8D">
        <w:rPr>
          <w:rFonts w:ascii="Arial" w:hAnsi="Arial" w:cs="Arial"/>
        </w:rPr>
        <w:t xml:space="preserve">, </w:t>
      </w:r>
      <w:hyperlink r:id="rId17" w:history="1">
        <w:r w:rsidR="00FE2B24">
          <w:rPr>
            <w:rStyle w:val="Hyperlink"/>
            <w:rFonts w:ascii="Arial" w:hAnsi="Arial" w:cs="Arial"/>
          </w:rPr>
          <w:t>supportmeetings@quaker.org.uk</w:t>
        </w:r>
      </w:hyperlink>
      <w:r>
        <w:rPr>
          <w:rFonts w:ascii="Arial" w:hAnsi="Arial" w:cs="Arial"/>
        </w:rPr>
        <w:t xml:space="preserve">. </w:t>
      </w:r>
      <w:r w:rsidRPr="00A12A3B">
        <w:rPr>
          <w:rFonts w:ascii="Arial" w:hAnsi="Arial" w:cs="Arial"/>
        </w:rPr>
        <w:t>Please see the Commission’s guidance notes on specie property. FTL may hold some of the documents and may be able to assist you with the assessment of the status of the property. We do not automatically require a copy of each document, but we may ask you to supply one if there is doubt concerning the status of the property</w:t>
      </w:r>
    </w:p>
    <w:p w14:paraId="7B3C2706" w14:textId="24DCD379" w:rsidR="00802D44" w:rsidRPr="00715814" w:rsidRDefault="00802D44" w:rsidP="00802D44">
      <w:pPr>
        <w:numPr>
          <w:ilvl w:val="0"/>
          <w:numId w:val="11"/>
        </w:numPr>
        <w:spacing w:after="0"/>
        <w:contextualSpacing/>
        <w:rPr>
          <w:rFonts w:ascii="Arial" w:hAnsi="Arial" w:cs="Arial"/>
        </w:rPr>
      </w:pPr>
      <w:r w:rsidRPr="00715814">
        <w:rPr>
          <w:rFonts w:ascii="Arial" w:hAnsi="Arial" w:cs="Arial"/>
        </w:rPr>
        <w:t>Please indicate the latest known figures for the capital (if any) of this charity, and its income. If you have identified a charity with which to merge this charity please provide details. Please note that for Meeting Houses still in use and Burial Grounds still in use we would generally be unable to authorise a merger.</w:t>
      </w:r>
    </w:p>
    <w:p w14:paraId="4DB20B76" w14:textId="72D794CC" w:rsidR="00802D44" w:rsidRPr="00715814" w:rsidRDefault="00802D44" w:rsidP="00802D44">
      <w:pPr>
        <w:numPr>
          <w:ilvl w:val="0"/>
          <w:numId w:val="11"/>
        </w:numPr>
        <w:spacing w:after="0"/>
        <w:contextualSpacing/>
        <w:rPr>
          <w:rFonts w:ascii="Arial" w:hAnsi="Arial" w:cs="Arial"/>
        </w:rPr>
      </w:pPr>
      <w:r w:rsidRPr="00715814">
        <w:rPr>
          <w:rFonts w:ascii="Arial" w:hAnsi="Arial" w:cs="Arial"/>
        </w:rPr>
        <w:t>The default change will be to replace any references to former meetings with references to the AQM. Any other requested changes will need to be explained in terms of what has changed to necessitate a change to the objects e.g. a maintenance fund for a Meeting House that has been disposed of.</w:t>
      </w:r>
    </w:p>
    <w:p w14:paraId="426E987E" w14:textId="77777777" w:rsidR="00802D44" w:rsidRPr="00715814" w:rsidRDefault="00802D44" w:rsidP="00802D44">
      <w:pPr>
        <w:rPr>
          <w:rFonts w:ascii="Arial" w:hAnsi="Arial" w:cs="Arial"/>
        </w:rPr>
      </w:pPr>
    </w:p>
    <w:p w14:paraId="27DCDF75" w14:textId="77777777" w:rsidR="00802D44" w:rsidRPr="00715814" w:rsidRDefault="00802D44" w:rsidP="00802D44">
      <w:pPr>
        <w:pStyle w:val="clauses"/>
        <w:spacing w:line="276" w:lineRule="auto"/>
        <w:rPr>
          <w:b/>
        </w:rPr>
      </w:pPr>
    </w:p>
    <w:p w14:paraId="5F75627E" w14:textId="77777777" w:rsidR="00802D44" w:rsidRPr="00715814" w:rsidRDefault="00802D44" w:rsidP="00802D44">
      <w:pPr>
        <w:rPr>
          <w:b/>
        </w:rPr>
      </w:pPr>
    </w:p>
    <w:p w14:paraId="3550778E" w14:textId="77777777" w:rsidR="00802D44" w:rsidRDefault="00802D44" w:rsidP="00802D44"/>
    <w:sectPr w:rsidR="00802D44" w:rsidSect="00802D44">
      <w:pgSz w:w="11901" w:h="16834"/>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AF07" w14:textId="77777777" w:rsidR="00F6163F" w:rsidRDefault="00F6163F">
      <w:pPr>
        <w:spacing w:after="0" w:line="240" w:lineRule="auto"/>
      </w:pPr>
      <w:r>
        <w:separator/>
      </w:r>
    </w:p>
  </w:endnote>
  <w:endnote w:type="continuationSeparator" w:id="0">
    <w:p w14:paraId="12ED85DA" w14:textId="77777777" w:rsidR="00F6163F" w:rsidRDefault="00F6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D2CA" w14:textId="77777777" w:rsidR="00802D44" w:rsidRDefault="00802D44">
    <w:pPr>
      <w:pStyle w:val="Footer"/>
      <w:framePr w:wrap="around" w:vAnchor="text" w:hAnchor="margin" w:xAlign="center" w:y="1"/>
      <w:rPr>
        <w:rStyle w:val="PageNumber"/>
        <w:rFonts w:ascii="Calibri" w:eastAsia="Calibri" w:hAnsi="Calibri"/>
        <w:lang w:eastAsia="en-US"/>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F16EEC" w14:textId="77777777" w:rsidR="00802D44" w:rsidRDefault="00802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AF52" w14:textId="77777777" w:rsidR="00802D44" w:rsidRPr="00170B16" w:rsidRDefault="00802D44" w:rsidP="00802D44">
    <w:pPr>
      <w:pStyle w:val="Foote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A79C" w14:textId="77777777" w:rsidR="00802D44" w:rsidRDefault="00802D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60C8FF" w14:textId="77777777" w:rsidR="00802D44" w:rsidRDefault="00802D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145F" w14:textId="77777777" w:rsidR="00802D44" w:rsidRDefault="00802D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5295">
      <w:rPr>
        <w:rStyle w:val="PageNumber"/>
        <w:noProof/>
      </w:rPr>
      <w:t>17</w:t>
    </w:r>
    <w:r>
      <w:rPr>
        <w:rStyle w:val="PageNumber"/>
      </w:rPr>
      <w:fldChar w:fldCharType="end"/>
    </w:r>
  </w:p>
  <w:p w14:paraId="6D6D49F0" w14:textId="77777777" w:rsidR="00802D44" w:rsidRDefault="00802D44">
    <w:pPr>
      <w:pStyle w:val="Footer"/>
      <w:spacing w:after="0"/>
    </w:pPr>
    <w:r>
      <w:t>Commission reference:</w:t>
    </w:r>
  </w:p>
  <w:p w14:paraId="14BA7CB1" w14:textId="77777777" w:rsidR="00802D44" w:rsidRDefault="00802D44">
    <w:pPr>
      <w:pStyle w:val="Footer"/>
      <w:spacing w:after="0"/>
      <w:rPr>
        <w:sz w:val="18"/>
        <w:szCs w:val="18"/>
      </w:rPr>
    </w:pPr>
    <w:r>
      <w:rPr>
        <w:sz w:val="18"/>
        <w:szCs w:val="18"/>
      </w:rPr>
      <w:t>Authorised number:</w:t>
    </w:r>
  </w:p>
  <w:p w14:paraId="514E598F" w14:textId="77777777" w:rsidR="00802D44" w:rsidRDefault="00802D44">
    <w:pPr>
      <w:pStyle w:val="Footer"/>
      <w:spacing w:after="0"/>
      <w:rPr>
        <w:sz w:val="18"/>
        <w:szCs w:val="18"/>
      </w:rPr>
    </w:pPr>
    <w:r>
      <w:rPr>
        <w:sz w:val="18"/>
        <w:szCs w:val="18"/>
      </w:rPr>
      <w:t xml:space="preserve">Case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E8AC" w14:textId="77777777" w:rsidR="00F6163F" w:rsidRDefault="00F6163F">
      <w:pPr>
        <w:spacing w:after="0" w:line="240" w:lineRule="auto"/>
      </w:pPr>
      <w:r>
        <w:separator/>
      </w:r>
    </w:p>
  </w:footnote>
  <w:footnote w:type="continuationSeparator" w:id="0">
    <w:p w14:paraId="7FC5FBBE" w14:textId="77777777" w:rsidR="00F6163F" w:rsidRDefault="00F6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203B" w14:textId="77777777" w:rsidR="00802D44" w:rsidRDefault="00802D44" w:rsidP="00802D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743D45" w14:textId="77777777" w:rsidR="00802D44" w:rsidRDefault="00802D44">
    <w:pPr>
      <w:pStyle w:val="Header"/>
    </w:pPr>
    <w:r>
      <w:rPr>
        <w:noProof/>
      </w:rPr>
      <w:pict w14:anchorId="3BC7B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4.5pt;height:181.8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9A08" w14:textId="77777777" w:rsidR="00802D44" w:rsidRDefault="00802D44" w:rsidP="00802D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5295">
      <w:rPr>
        <w:rStyle w:val="PageNumber"/>
        <w:noProof/>
      </w:rPr>
      <w:t>1</w:t>
    </w:r>
    <w:r>
      <w:rPr>
        <w:rStyle w:val="PageNumber"/>
      </w:rPr>
      <w:fldChar w:fldCharType="end"/>
    </w:r>
  </w:p>
  <w:p w14:paraId="2F0BDBD4" w14:textId="77777777" w:rsidR="00802D44" w:rsidRDefault="00802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526" w14:textId="77777777" w:rsidR="00802D44" w:rsidRDefault="00802D44">
    <w:pPr>
      <w:pStyle w:val="Header"/>
    </w:pPr>
    <w:r>
      <w:rPr>
        <w:noProof/>
      </w:rPr>
      <w:pict w14:anchorId="76F2B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4.5pt;height:181.8pt;rotation:315;z-index:-2516608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FAC2" w14:textId="77777777" w:rsidR="00802D44" w:rsidRDefault="00802D44">
    <w:pPr>
      <w:pStyle w:val="Header"/>
    </w:pPr>
    <w:r>
      <w:rPr>
        <w:noProof/>
      </w:rPr>
      <w:pict w14:anchorId="578E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4.5pt;height:181.8pt;rotation:315;z-index:-2516577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84D1" w14:textId="77777777" w:rsidR="00802D44" w:rsidRDefault="00802D44">
    <w:pPr>
      <w:pStyle w:val="Header"/>
    </w:pPr>
    <w:r>
      <w:rPr>
        <w:noProof/>
      </w:rPr>
      <w:pict w14:anchorId="16208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9" type="#_x0000_t136" style="position:absolute;margin-left:0;margin-top:0;width:454.5pt;height:181.8pt;rotation:315;z-index:-25165670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7442" w14:textId="77777777" w:rsidR="00802D44" w:rsidRDefault="00802D44">
    <w:pPr>
      <w:pStyle w:val="Header"/>
    </w:pPr>
    <w:r>
      <w:rPr>
        <w:noProof/>
      </w:rPr>
      <w:pict w14:anchorId="793C6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6ABB"/>
    <w:multiLevelType w:val="hybridMultilevel"/>
    <w:tmpl w:val="9A6EF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59DB"/>
    <w:multiLevelType w:val="hybridMultilevel"/>
    <w:tmpl w:val="830E3984"/>
    <w:lvl w:ilvl="0" w:tplc="536EF686">
      <w:start w:val="4"/>
      <w:numFmt w:val="decimal"/>
      <w:lvlText w:val="%1."/>
      <w:lvlJc w:val="left"/>
      <w:pPr>
        <w:tabs>
          <w:tab w:val="num" w:pos="360"/>
        </w:tabs>
        <w:ind w:left="360" w:hanging="360"/>
      </w:pPr>
      <w:rPr>
        <w:rFonts w:hint="default"/>
        <w:b/>
        <w:i w:val="0"/>
      </w:rPr>
    </w:lvl>
    <w:lvl w:ilvl="1" w:tplc="DC146AE6">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8107A2"/>
    <w:multiLevelType w:val="multilevel"/>
    <w:tmpl w:val="653C2B50"/>
    <w:lvl w:ilvl="0">
      <w:start w:val="28"/>
      <w:numFmt w:val="decimal"/>
      <w:lvlText w:val="%1."/>
      <w:lvlJc w:val="left"/>
      <w:pPr>
        <w:tabs>
          <w:tab w:val="num" w:pos="706"/>
        </w:tabs>
        <w:ind w:left="706" w:hanging="706"/>
      </w:pPr>
      <w:rPr>
        <w:rFonts w:hint="default"/>
      </w:rPr>
    </w:lvl>
    <w:lvl w:ilvl="1">
      <w:start w:val="3"/>
      <w:numFmt w:val="decimal"/>
      <w:lvlText w:val="(%2)"/>
      <w:lvlJc w:val="left"/>
      <w:pPr>
        <w:tabs>
          <w:tab w:val="num" w:pos="1425"/>
        </w:tabs>
        <w:ind w:left="1425" w:hanging="705"/>
      </w:pPr>
      <w:rPr>
        <w:rFonts w:ascii="Arial" w:hAnsi="Arial" w:cs="Wingdings" w:hint="default"/>
        <w:sz w:val="22"/>
        <w:szCs w:val="22"/>
      </w:rPr>
    </w:lvl>
    <w:lvl w:ilvl="2">
      <w:start w:val="1"/>
      <w:numFmt w:val="lowerLetter"/>
      <w:lvlText w:val="(%3)"/>
      <w:lvlJc w:val="left"/>
      <w:pPr>
        <w:tabs>
          <w:tab w:val="num" w:pos="2131"/>
        </w:tabs>
        <w:ind w:left="2131" w:hanging="720"/>
      </w:pPr>
      <w:rPr>
        <w:rFonts w:ascii="Arial" w:hAnsi="Arial" w:cs="Wingdings" w:hint="default"/>
        <w:sz w:val="22"/>
        <w:szCs w:val="22"/>
      </w:rPr>
    </w:lvl>
    <w:lvl w:ilvl="3">
      <w:start w:val="1"/>
      <w:numFmt w:val="lowerRoman"/>
      <w:lvlText w:val="(%4)"/>
      <w:lvlJc w:val="left"/>
      <w:pPr>
        <w:tabs>
          <w:tab w:val="num" w:pos="2837"/>
        </w:tabs>
        <w:ind w:left="2837" w:hanging="706"/>
      </w:pPr>
      <w:rPr>
        <w:rFonts w:ascii="Arial" w:hAnsi="Arial" w:cs="Wingdings" w:hint="default"/>
        <w:sz w:val="22"/>
        <w:szCs w:val="22"/>
      </w:rPr>
    </w:lvl>
    <w:lvl w:ilvl="4">
      <w:start w:val="1"/>
      <w:numFmt w:val="upperLetter"/>
      <w:lvlText w:val="(%5)"/>
      <w:lvlJc w:val="left"/>
      <w:pPr>
        <w:tabs>
          <w:tab w:val="num" w:pos="3542"/>
        </w:tabs>
        <w:ind w:left="3542" w:hanging="705"/>
      </w:pPr>
      <w:rPr>
        <w:rFonts w:hint="default"/>
      </w:rPr>
    </w:lvl>
    <w:lvl w:ilvl="5">
      <w:start w:val="1"/>
      <w:numFmt w:val="upperRoman"/>
      <w:lvlText w:val="(%6)"/>
      <w:lvlJc w:val="left"/>
      <w:pPr>
        <w:tabs>
          <w:tab w:val="num" w:pos="4248"/>
        </w:tabs>
        <w:ind w:left="4248" w:hanging="706"/>
      </w:pPr>
      <w:rPr>
        <w:rFonts w:hint="default"/>
      </w:rPr>
    </w:lvl>
    <w:lvl w:ilvl="6">
      <w:start w:val="1"/>
      <w:numFmt w:val="lowerRoman"/>
      <w:lvlText w:val="(%7)"/>
      <w:lvlJc w:val="left"/>
      <w:pPr>
        <w:tabs>
          <w:tab w:val="num" w:pos="4968"/>
        </w:tabs>
        <w:ind w:left="4968" w:hanging="720"/>
      </w:pPr>
      <w:rPr>
        <w:rFonts w:hint="default"/>
      </w:rPr>
    </w:lvl>
    <w:lvl w:ilvl="7">
      <w:start w:val="1"/>
      <w:numFmt w:val="lowerLetter"/>
      <w:lvlText w:val="(%8)"/>
      <w:lvlJc w:val="left"/>
      <w:pPr>
        <w:tabs>
          <w:tab w:val="num" w:pos="5674"/>
        </w:tabs>
        <w:ind w:left="5674" w:hanging="706"/>
      </w:pPr>
      <w:rPr>
        <w:rFonts w:hint="default"/>
      </w:rPr>
    </w:lvl>
    <w:lvl w:ilvl="8">
      <w:start w:val="1"/>
      <w:numFmt w:val="lowerRoman"/>
      <w:lvlText w:val="(%9)"/>
      <w:lvlJc w:val="left"/>
      <w:pPr>
        <w:tabs>
          <w:tab w:val="num" w:pos="6379"/>
        </w:tabs>
        <w:ind w:left="6379" w:hanging="705"/>
      </w:pPr>
      <w:rPr>
        <w:rFonts w:hint="default"/>
      </w:rPr>
    </w:lvl>
  </w:abstractNum>
  <w:abstractNum w:abstractNumId="3" w15:restartNumberingAfterBreak="0">
    <w:nsid w:val="1F14679C"/>
    <w:multiLevelType w:val="hybridMultilevel"/>
    <w:tmpl w:val="4A527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B312A"/>
    <w:multiLevelType w:val="multilevel"/>
    <w:tmpl w:val="19B2140C"/>
    <w:lvl w:ilvl="0">
      <w:start w:val="28"/>
      <w:numFmt w:val="decimal"/>
      <w:lvlText w:val="%1."/>
      <w:lvlJc w:val="left"/>
      <w:pPr>
        <w:tabs>
          <w:tab w:val="num" w:pos="706"/>
        </w:tabs>
        <w:ind w:left="706" w:hanging="706"/>
      </w:pPr>
      <w:rPr>
        <w:rFonts w:hint="default"/>
      </w:rPr>
    </w:lvl>
    <w:lvl w:ilvl="1">
      <w:start w:val="1"/>
      <w:numFmt w:val="decimal"/>
      <w:lvlText w:val="(%2)"/>
      <w:lvlJc w:val="left"/>
      <w:pPr>
        <w:tabs>
          <w:tab w:val="num" w:pos="1425"/>
        </w:tabs>
        <w:ind w:left="1425" w:hanging="705"/>
      </w:pPr>
      <w:rPr>
        <w:rFonts w:ascii="Arial" w:hAnsi="Arial" w:cs="Wingdings" w:hint="default"/>
        <w:sz w:val="22"/>
        <w:szCs w:val="22"/>
      </w:rPr>
    </w:lvl>
    <w:lvl w:ilvl="2">
      <w:start w:val="1"/>
      <w:numFmt w:val="lowerLetter"/>
      <w:lvlText w:val="(%3)"/>
      <w:lvlJc w:val="left"/>
      <w:pPr>
        <w:tabs>
          <w:tab w:val="num" w:pos="2131"/>
        </w:tabs>
        <w:ind w:left="2131" w:hanging="720"/>
      </w:pPr>
      <w:rPr>
        <w:rFonts w:ascii="Arial" w:hAnsi="Arial" w:cs="Wingdings" w:hint="default"/>
        <w:sz w:val="22"/>
        <w:szCs w:val="22"/>
      </w:rPr>
    </w:lvl>
    <w:lvl w:ilvl="3">
      <w:start w:val="1"/>
      <w:numFmt w:val="lowerRoman"/>
      <w:lvlText w:val="(%4)"/>
      <w:lvlJc w:val="left"/>
      <w:pPr>
        <w:tabs>
          <w:tab w:val="num" w:pos="2837"/>
        </w:tabs>
        <w:ind w:left="2837" w:hanging="706"/>
      </w:pPr>
      <w:rPr>
        <w:rFonts w:ascii="Arial" w:hAnsi="Arial" w:cs="Wingdings" w:hint="default"/>
        <w:sz w:val="22"/>
        <w:szCs w:val="22"/>
      </w:rPr>
    </w:lvl>
    <w:lvl w:ilvl="4">
      <w:start w:val="1"/>
      <w:numFmt w:val="upperLetter"/>
      <w:lvlText w:val="(%5)"/>
      <w:lvlJc w:val="left"/>
      <w:pPr>
        <w:tabs>
          <w:tab w:val="num" w:pos="3542"/>
        </w:tabs>
        <w:ind w:left="3542" w:hanging="705"/>
      </w:pPr>
      <w:rPr>
        <w:rFonts w:hint="default"/>
      </w:rPr>
    </w:lvl>
    <w:lvl w:ilvl="5">
      <w:start w:val="1"/>
      <w:numFmt w:val="upperRoman"/>
      <w:lvlText w:val="(%6)"/>
      <w:lvlJc w:val="left"/>
      <w:pPr>
        <w:tabs>
          <w:tab w:val="num" w:pos="4248"/>
        </w:tabs>
        <w:ind w:left="4248" w:hanging="706"/>
      </w:pPr>
      <w:rPr>
        <w:rFonts w:hint="default"/>
      </w:rPr>
    </w:lvl>
    <w:lvl w:ilvl="6">
      <w:start w:val="1"/>
      <w:numFmt w:val="lowerRoman"/>
      <w:lvlText w:val="(%7)"/>
      <w:lvlJc w:val="left"/>
      <w:pPr>
        <w:tabs>
          <w:tab w:val="num" w:pos="4968"/>
        </w:tabs>
        <w:ind w:left="4968" w:hanging="720"/>
      </w:pPr>
      <w:rPr>
        <w:rFonts w:hint="default"/>
      </w:rPr>
    </w:lvl>
    <w:lvl w:ilvl="7">
      <w:start w:val="1"/>
      <w:numFmt w:val="lowerLetter"/>
      <w:lvlText w:val="(%8)"/>
      <w:lvlJc w:val="left"/>
      <w:pPr>
        <w:tabs>
          <w:tab w:val="num" w:pos="5674"/>
        </w:tabs>
        <w:ind w:left="5674" w:hanging="706"/>
      </w:pPr>
      <w:rPr>
        <w:rFonts w:hint="default"/>
      </w:rPr>
    </w:lvl>
    <w:lvl w:ilvl="8">
      <w:start w:val="1"/>
      <w:numFmt w:val="lowerRoman"/>
      <w:lvlText w:val="(%9)"/>
      <w:lvlJc w:val="left"/>
      <w:pPr>
        <w:tabs>
          <w:tab w:val="num" w:pos="6379"/>
        </w:tabs>
        <w:ind w:left="6379" w:hanging="705"/>
      </w:pPr>
      <w:rPr>
        <w:rFonts w:hint="default"/>
      </w:rPr>
    </w:lvl>
  </w:abstractNum>
  <w:abstractNum w:abstractNumId="5" w15:restartNumberingAfterBreak="0">
    <w:nsid w:val="2BDA7DBB"/>
    <w:multiLevelType w:val="multilevel"/>
    <w:tmpl w:val="F7B69C86"/>
    <w:lvl w:ilvl="0">
      <w:start w:val="8"/>
      <w:numFmt w:val="decimal"/>
      <w:lvlText w:val="%1."/>
      <w:lvlJc w:val="left"/>
      <w:pPr>
        <w:tabs>
          <w:tab w:val="num" w:pos="706"/>
        </w:tabs>
        <w:ind w:left="706" w:hanging="706"/>
      </w:pPr>
      <w:rPr>
        <w:rFonts w:hint="default"/>
      </w:rPr>
    </w:lvl>
    <w:lvl w:ilvl="1">
      <w:start w:val="1"/>
      <w:numFmt w:val="decimal"/>
      <w:lvlText w:val="(%2)"/>
      <w:lvlJc w:val="left"/>
      <w:pPr>
        <w:tabs>
          <w:tab w:val="num" w:pos="1425"/>
        </w:tabs>
        <w:ind w:left="1425" w:hanging="705"/>
      </w:pPr>
      <w:rPr>
        <w:rFonts w:ascii="Arial" w:hAnsi="Arial" w:cs="Wingdings" w:hint="default"/>
        <w:sz w:val="22"/>
        <w:szCs w:val="22"/>
      </w:rPr>
    </w:lvl>
    <w:lvl w:ilvl="2">
      <w:start w:val="1"/>
      <w:numFmt w:val="lowerLetter"/>
      <w:lvlText w:val="(%3)"/>
      <w:lvlJc w:val="left"/>
      <w:pPr>
        <w:tabs>
          <w:tab w:val="num" w:pos="2131"/>
        </w:tabs>
        <w:ind w:left="2131" w:hanging="720"/>
      </w:pPr>
      <w:rPr>
        <w:rFonts w:ascii="Arial" w:hAnsi="Arial" w:cs="Wingdings" w:hint="default"/>
        <w:sz w:val="22"/>
        <w:szCs w:val="22"/>
      </w:rPr>
    </w:lvl>
    <w:lvl w:ilvl="3">
      <w:start w:val="1"/>
      <w:numFmt w:val="lowerRoman"/>
      <w:lvlText w:val="(%4)"/>
      <w:lvlJc w:val="left"/>
      <w:pPr>
        <w:tabs>
          <w:tab w:val="num" w:pos="2837"/>
        </w:tabs>
        <w:ind w:left="2837" w:hanging="706"/>
      </w:pPr>
      <w:rPr>
        <w:rFonts w:ascii="Arial" w:hAnsi="Arial" w:cs="Wingdings" w:hint="default"/>
        <w:sz w:val="22"/>
        <w:szCs w:val="22"/>
      </w:rPr>
    </w:lvl>
    <w:lvl w:ilvl="4">
      <w:start w:val="1"/>
      <w:numFmt w:val="upperLetter"/>
      <w:lvlText w:val="(%5)"/>
      <w:lvlJc w:val="left"/>
      <w:pPr>
        <w:tabs>
          <w:tab w:val="num" w:pos="3542"/>
        </w:tabs>
        <w:ind w:left="3542" w:hanging="705"/>
      </w:pPr>
      <w:rPr>
        <w:rFonts w:hint="default"/>
      </w:rPr>
    </w:lvl>
    <w:lvl w:ilvl="5">
      <w:start w:val="1"/>
      <w:numFmt w:val="upperRoman"/>
      <w:lvlText w:val="(%6)"/>
      <w:lvlJc w:val="left"/>
      <w:pPr>
        <w:tabs>
          <w:tab w:val="num" w:pos="4248"/>
        </w:tabs>
        <w:ind w:left="4248" w:hanging="706"/>
      </w:pPr>
      <w:rPr>
        <w:rFonts w:hint="default"/>
      </w:rPr>
    </w:lvl>
    <w:lvl w:ilvl="6">
      <w:start w:val="1"/>
      <w:numFmt w:val="lowerRoman"/>
      <w:lvlText w:val="(%7)"/>
      <w:lvlJc w:val="left"/>
      <w:pPr>
        <w:tabs>
          <w:tab w:val="num" w:pos="4968"/>
        </w:tabs>
        <w:ind w:left="4968" w:hanging="720"/>
      </w:pPr>
      <w:rPr>
        <w:rFonts w:hint="default"/>
      </w:rPr>
    </w:lvl>
    <w:lvl w:ilvl="7">
      <w:start w:val="1"/>
      <w:numFmt w:val="lowerLetter"/>
      <w:lvlText w:val="(%8)"/>
      <w:lvlJc w:val="left"/>
      <w:pPr>
        <w:tabs>
          <w:tab w:val="num" w:pos="5674"/>
        </w:tabs>
        <w:ind w:left="5674" w:hanging="706"/>
      </w:pPr>
      <w:rPr>
        <w:rFonts w:hint="default"/>
      </w:rPr>
    </w:lvl>
    <w:lvl w:ilvl="8">
      <w:start w:val="1"/>
      <w:numFmt w:val="lowerRoman"/>
      <w:lvlText w:val="(%9)"/>
      <w:lvlJc w:val="left"/>
      <w:pPr>
        <w:tabs>
          <w:tab w:val="num" w:pos="6379"/>
        </w:tabs>
        <w:ind w:left="6379" w:hanging="705"/>
      </w:pPr>
      <w:rPr>
        <w:rFonts w:hint="default"/>
      </w:rPr>
    </w:lvl>
  </w:abstractNum>
  <w:abstractNum w:abstractNumId="6" w15:restartNumberingAfterBreak="0">
    <w:nsid w:val="360C2FB8"/>
    <w:multiLevelType w:val="hybridMultilevel"/>
    <w:tmpl w:val="BA8E56E0"/>
    <w:lvl w:ilvl="0" w:tplc="F412E532">
      <w:start w:val="1"/>
      <w:numFmt w:val="decimal"/>
      <w:lvlText w:val="(%1)"/>
      <w:lvlJc w:val="left"/>
      <w:pPr>
        <w:tabs>
          <w:tab w:val="num" w:pos="1428"/>
        </w:tabs>
        <w:ind w:left="1428" w:hanging="708"/>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E9A528B"/>
    <w:multiLevelType w:val="hybridMultilevel"/>
    <w:tmpl w:val="AF5A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B1216"/>
    <w:multiLevelType w:val="multilevel"/>
    <w:tmpl w:val="367C9BC0"/>
    <w:styleLink w:val="Style1"/>
    <w:lvl w:ilvl="0">
      <w:start w:val="2"/>
      <w:numFmt w:val="decimal"/>
      <w:lvlText w:val="%1."/>
      <w:lvlJc w:val="left"/>
      <w:pPr>
        <w:tabs>
          <w:tab w:val="num" w:pos="706"/>
        </w:tabs>
        <w:ind w:left="706" w:hanging="706"/>
      </w:pPr>
      <w:rPr>
        <w:rFonts w:hint="default"/>
      </w:rPr>
    </w:lvl>
    <w:lvl w:ilvl="1">
      <w:start w:val="1"/>
      <w:numFmt w:val="decimal"/>
      <w:lvlText w:val="(%2)"/>
      <w:lvlJc w:val="left"/>
      <w:pPr>
        <w:tabs>
          <w:tab w:val="num" w:pos="1425"/>
        </w:tabs>
        <w:ind w:left="1425" w:hanging="705"/>
      </w:pPr>
      <w:rPr>
        <w:rFonts w:ascii="Arial" w:hAnsi="Arial" w:cs="Wingdings" w:hint="default"/>
        <w:sz w:val="22"/>
        <w:szCs w:val="22"/>
      </w:rPr>
    </w:lvl>
    <w:lvl w:ilvl="2">
      <w:start w:val="1"/>
      <w:numFmt w:val="lowerLetter"/>
      <w:lvlText w:val="(%3)"/>
      <w:lvlJc w:val="left"/>
      <w:pPr>
        <w:tabs>
          <w:tab w:val="num" w:pos="2131"/>
        </w:tabs>
        <w:ind w:left="2131" w:hanging="720"/>
      </w:pPr>
      <w:rPr>
        <w:rFonts w:ascii="Arial" w:hAnsi="Arial" w:cs="Wingdings" w:hint="default"/>
        <w:sz w:val="22"/>
        <w:szCs w:val="22"/>
      </w:rPr>
    </w:lvl>
    <w:lvl w:ilvl="3">
      <w:start w:val="1"/>
      <w:numFmt w:val="lowerRoman"/>
      <w:lvlText w:val="(%4)"/>
      <w:lvlJc w:val="left"/>
      <w:pPr>
        <w:tabs>
          <w:tab w:val="num" w:pos="2837"/>
        </w:tabs>
        <w:ind w:left="2837" w:hanging="706"/>
      </w:pPr>
      <w:rPr>
        <w:rFonts w:ascii="Arial" w:hAnsi="Arial" w:cs="Wingdings" w:hint="default"/>
        <w:sz w:val="22"/>
        <w:szCs w:val="22"/>
      </w:rPr>
    </w:lvl>
    <w:lvl w:ilvl="4">
      <w:start w:val="1"/>
      <w:numFmt w:val="upperLetter"/>
      <w:lvlText w:val="(%5)"/>
      <w:lvlJc w:val="left"/>
      <w:pPr>
        <w:tabs>
          <w:tab w:val="num" w:pos="3542"/>
        </w:tabs>
        <w:ind w:left="3542" w:hanging="705"/>
      </w:pPr>
      <w:rPr>
        <w:rFonts w:hint="default"/>
      </w:rPr>
    </w:lvl>
    <w:lvl w:ilvl="5">
      <w:start w:val="1"/>
      <w:numFmt w:val="upperRoman"/>
      <w:lvlText w:val="(%6)"/>
      <w:lvlJc w:val="left"/>
      <w:pPr>
        <w:tabs>
          <w:tab w:val="num" w:pos="4248"/>
        </w:tabs>
        <w:ind w:left="4248" w:hanging="706"/>
      </w:pPr>
      <w:rPr>
        <w:rFonts w:hint="default"/>
      </w:rPr>
    </w:lvl>
    <w:lvl w:ilvl="6">
      <w:start w:val="1"/>
      <w:numFmt w:val="lowerRoman"/>
      <w:lvlText w:val="(%7)"/>
      <w:lvlJc w:val="left"/>
      <w:pPr>
        <w:tabs>
          <w:tab w:val="num" w:pos="4968"/>
        </w:tabs>
        <w:ind w:left="4968" w:hanging="720"/>
      </w:pPr>
      <w:rPr>
        <w:rFonts w:hint="default"/>
      </w:rPr>
    </w:lvl>
    <w:lvl w:ilvl="7">
      <w:start w:val="1"/>
      <w:numFmt w:val="lowerLetter"/>
      <w:lvlText w:val="(%8)"/>
      <w:lvlJc w:val="left"/>
      <w:pPr>
        <w:tabs>
          <w:tab w:val="num" w:pos="5674"/>
        </w:tabs>
        <w:ind w:left="5674" w:hanging="706"/>
      </w:pPr>
      <w:rPr>
        <w:rFonts w:hint="default"/>
      </w:rPr>
    </w:lvl>
    <w:lvl w:ilvl="8">
      <w:start w:val="1"/>
      <w:numFmt w:val="lowerRoman"/>
      <w:lvlText w:val="(%9)"/>
      <w:lvlJc w:val="left"/>
      <w:pPr>
        <w:tabs>
          <w:tab w:val="num" w:pos="6379"/>
        </w:tabs>
        <w:ind w:left="6379" w:hanging="705"/>
      </w:pPr>
      <w:rPr>
        <w:rFonts w:hint="default"/>
      </w:rPr>
    </w:lvl>
  </w:abstractNum>
  <w:abstractNum w:abstractNumId="9" w15:restartNumberingAfterBreak="0">
    <w:nsid w:val="6558309C"/>
    <w:multiLevelType w:val="multilevel"/>
    <w:tmpl w:val="19B2140C"/>
    <w:lvl w:ilvl="0">
      <w:start w:val="28"/>
      <w:numFmt w:val="decimal"/>
      <w:lvlText w:val="%1."/>
      <w:lvlJc w:val="left"/>
      <w:pPr>
        <w:tabs>
          <w:tab w:val="num" w:pos="706"/>
        </w:tabs>
        <w:ind w:left="706" w:hanging="706"/>
      </w:pPr>
      <w:rPr>
        <w:rFonts w:hint="default"/>
      </w:rPr>
    </w:lvl>
    <w:lvl w:ilvl="1">
      <w:start w:val="1"/>
      <w:numFmt w:val="decimal"/>
      <w:lvlText w:val="(%2)"/>
      <w:lvlJc w:val="left"/>
      <w:pPr>
        <w:tabs>
          <w:tab w:val="num" w:pos="1425"/>
        </w:tabs>
        <w:ind w:left="1425" w:hanging="705"/>
      </w:pPr>
      <w:rPr>
        <w:rFonts w:ascii="Arial" w:hAnsi="Arial" w:cs="Wingdings" w:hint="default"/>
        <w:sz w:val="22"/>
        <w:szCs w:val="22"/>
      </w:rPr>
    </w:lvl>
    <w:lvl w:ilvl="2">
      <w:start w:val="1"/>
      <w:numFmt w:val="lowerLetter"/>
      <w:lvlText w:val="(%3)"/>
      <w:lvlJc w:val="left"/>
      <w:pPr>
        <w:tabs>
          <w:tab w:val="num" w:pos="2131"/>
        </w:tabs>
        <w:ind w:left="2131" w:hanging="720"/>
      </w:pPr>
      <w:rPr>
        <w:rFonts w:ascii="Arial" w:hAnsi="Arial" w:cs="Wingdings" w:hint="default"/>
        <w:sz w:val="22"/>
        <w:szCs w:val="22"/>
      </w:rPr>
    </w:lvl>
    <w:lvl w:ilvl="3">
      <w:start w:val="1"/>
      <w:numFmt w:val="lowerRoman"/>
      <w:lvlText w:val="(%4)"/>
      <w:lvlJc w:val="left"/>
      <w:pPr>
        <w:tabs>
          <w:tab w:val="num" w:pos="2837"/>
        </w:tabs>
        <w:ind w:left="2837" w:hanging="706"/>
      </w:pPr>
      <w:rPr>
        <w:rFonts w:ascii="Arial" w:hAnsi="Arial" w:cs="Wingdings" w:hint="default"/>
        <w:sz w:val="22"/>
        <w:szCs w:val="22"/>
      </w:rPr>
    </w:lvl>
    <w:lvl w:ilvl="4">
      <w:start w:val="1"/>
      <w:numFmt w:val="upperLetter"/>
      <w:lvlText w:val="(%5)"/>
      <w:lvlJc w:val="left"/>
      <w:pPr>
        <w:tabs>
          <w:tab w:val="num" w:pos="3542"/>
        </w:tabs>
        <w:ind w:left="3542" w:hanging="705"/>
      </w:pPr>
      <w:rPr>
        <w:rFonts w:hint="default"/>
      </w:rPr>
    </w:lvl>
    <w:lvl w:ilvl="5">
      <w:start w:val="1"/>
      <w:numFmt w:val="upperRoman"/>
      <w:lvlText w:val="(%6)"/>
      <w:lvlJc w:val="left"/>
      <w:pPr>
        <w:tabs>
          <w:tab w:val="num" w:pos="4248"/>
        </w:tabs>
        <w:ind w:left="4248" w:hanging="706"/>
      </w:pPr>
      <w:rPr>
        <w:rFonts w:hint="default"/>
      </w:rPr>
    </w:lvl>
    <w:lvl w:ilvl="6">
      <w:start w:val="1"/>
      <w:numFmt w:val="lowerRoman"/>
      <w:lvlText w:val="(%7)"/>
      <w:lvlJc w:val="left"/>
      <w:pPr>
        <w:tabs>
          <w:tab w:val="num" w:pos="4968"/>
        </w:tabs>
        <w:ind w:left="4968" w:hanging="720"/>
      </w:pPr>
      <w:rPr>
        <w:rFonts w:hint="default"/>
      </w:rPr>
    </w:lvl>
    <w:lvl w:ilvl="7">
      <w:start w:val="1"/>
      <w:numFmt w:val="lowerLetter"/>
      <w:lvlText w:val="(%8)"/>
      <w:lvlJc w:val="left"/>
      <w:pPr>
        <w:tabs>
          <w:tab w:val="num" w:pos="5674"/>
        </w:tabs>
        <w:ind w:left="5674" w:hanging="706"/>
      </w:pPr>
      <w:rPr>
        <w:rFonts w:hint="default"/>
      </w:rPr>
    </w:lvl>
    <w:lvl w:ilvl="8">
      <w:start w:val="1"/>
      <w:numFmt w:val="lowerRoman"/>
      <w:lvlText w:val="(%9)"/>
      <w:lvlJc w:val="left"/>
      <w:pPr>
        <w:tabs>
          <w:tab w:val="num" w:pos="6379"/>
        </w:tabs>
        <w:ind w:left="6379" w:hanging="705"/>
      </w:pPr>
      <w:rPr>
        <w:rFonts w:hint="default"/>
      </w:rPr>
    </w:lvl>
  </w:abstractNum>
  <w:abstractNum w:abstractNumId="10" w15:restartNumberingAfterBreak="0">
    <w:nsid w:val="70221860"/>
    <w:multiLevelType w:val="multilevel"/>
    <w:tmpl w:val="367C9BC0"/>
    <w:numStyleLink w:val="Style1"/>
  </w:abstractNum>
  <w:num w:numId="1" w16cid:durableId="36781768">
    <w:abstractNumId w:val="10"/>
  </w:num>
  <w:num w:numId="2" w16cid:durableId="764182097">
    <w:abstractNumId w:val="5"/>
  </w:num>
  <w:num w:numId="3" w16cid:durableId="914441230">
    <w:abstractNumId w:val="6"/>
  </w:num>
  <w:num w:numId="4" w16cid:durableId="150028516">
    <w:abstractNumId w:val="1"/>
  </w:num>
  <w:num w:numId="5" w16cid:durableId="662662102">
    <w:abstractNumId w:val="9"/>
  </w:num>
  <w:num w:numId="6" w16cid:durableId="1316447565">
    <w:abstractNumId w:val="4"/>
  </w:num>
  <w:num w:numId="7" w16cid:durableId="2121951538">
    <w:abstractNumId w:val="2"/>
  </w:num>
  <w:num w:numId="8" w16cid:durableId="1660772111">
    <w:abstractNumId w:val="3"/>
  </w:num>
  <w:num w:numId="9" w16cid:durableId="360135670">
    <w:abstractNumId w:val="8"/>
  </w:num>
  <w:num w:numId="10" w16cid:durableId="461310947">
    <w:abstractNumId w:val="7"/>
  </w:num>
  <w:num w:numId="11" w16cid:durableId="66448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26"/>
    <w:rsid w:val="0009702C"/>
    <w:rsid w:val="000D499D"/>
    <w:rsid w:val="002A13D0"/>
    <w:rsid w:val="002F3B9E"/>
    <w:rsid w:val="003E7F65"/>
    <w:rsid w:val="0040336A"/>
    <w:rsid w:val="00464EE5"/>
    <w:rsid w:val="004D2292"/>
    <w:rsid w:val="00554F00"/>
    <w:rsid w:val="00586506"/>
    <w:rsid w:val="005B5295"/>
    <w:rsid w:val="006E67BA"/>
    <w:rsid w:val="007A15F2"/>
    <w:rsid w:val="00802D44"/>
    <w:rsid w:val="00847A91"/>
    <w:rsid w:val="008B5313"/>
    <w:rsid w:val="0094754A"/>
    <w:rsid w:val="009B77DF"/>
    <w:rsid w:val="00A34095"/>
    <w:rsid w:val="00AC2A3E"/>
    <w:rsid w:val="00B9508D"/>
    <w:rsid w:val="00C72BA9"/>
    <w:rsid w:val="00C8110A"/>
    <w:rsid w:val="00E233CF"/>
    <w:rsid w:val="00E552EC"/>
    <w:rsid w:val="00EA0A45"/>
    <w:rsid w:val="00EB149D"/>
    <w:rsid w:val="00F6163F"/>
    <w:rsid w:val="00FD65B4"/>
    <w:rsid w:val="00FE2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19F2"/>
  <w15:chartTrackingRefBased/>
  <w15:docId w15:val="{2C5891F8-C654-4973-BCDA-37931036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4C26"/>
    <w:rPr>
      <w:color w:val="0000FF"/>
      <w:u w:val="single"/>
    </w:rPr>
  </w:style>
  <w:style w:type="paragraph" w:customStyle="1" w:styleId="clauses">
    <w:name w:val="clauses"/>
    <w:basedOn w:val="ListNumber"/>
    <w:rsid w:val="006A4C26"/>
    <w:pPr>
      <w:numPr>
        <w:numId w:val="0"/>
      </w:numPr>
      <w:spacing w:after="240" w:line="240" w:lineRule="auto"/>
      <w:ind w:left="709" w:hanging="709"/>
      <w:contextualSpacing w:val="0"/>
      <w:jc w:val="both"/>
    </w:pPr>
    <w:rPr>
      <w:rFonts w:ascii="Arial" w:eastAsia="Times New Roman" w:hAnsi="Arial" w:cs="Arial"/>
      <w:lang w:eastAsia="en-GB"/>
    </w:rPr>
  </w:style>
  <w:style w:type="paragraph" w:styleId="Footer">
    <w:name w:val="footer"/>
    <w:basedOn w:val="Normal"/>
    <w:link w:val="FooterChar"/>
    <w:rsid w:val="006A4C26"/>
    <w:pPr>
      <w:tabs>
        <w:tab w:val="center" w:pos="4153"/>
        <w:tab w:val="right" w:pos="8306"/>
      </w:tabs>
      <w:spacing w:after="240" w:line="240" w:lineRule="auto"/>
    </w:pPr>
    <w:rPr>
      <w:rFonts w:ascii="Arial" w:eastAsia="Times New Roman" w:hAnsi="Arial"/>
      <w:sz w:val="20"/>
      <w:szCs w:val="20"/>
      <w:lang w:val="x-none" w:eastAsia="en-GB"/>
    </w:rPr>
  </w:style>
  <w:style w:type="character" w:customStyle="1" w:styleId="FooterChar">
    <w:name w:val="Footer Char"/>
    <w:link w:val="Footer"/>
    <w:rsid w:val="006A4C26"/>
    <w:rPr>
      <w:rFonts w:ascii="Arial" w:eastAsia="Times New Roman" w:hAnsi="Arial" w:cs="Times New Roman"/>
      <w:sz w:val="20"/>
      <w:szCs w:val="20"/>
      <w:lang w:val="x-none" w:eastAsia="en-GB"/>
    </w:rPr>
  </w:style>
  <w:style w:type="character" w:styleId="PageNumber">
    <w:name w:val="page number"/>
    <w:basedOn w:val="DefaultParagraphFont"/>
    <w:rsid w:val="006A4C26"/>
  </w:style>
  <w:style w:type="paragraph" w:customStyle="1" w:styleId="SchemeTitleUC">
    <w:name w:val="SchemeTitleUC"/>
    <w:basedOn w:val="Normal"/>
    <w:next w:val="SchemeTitleLC"/>
    <w:rsid w:val="006A4C26"/>
    <w:pPr>
      <w:pBdr>
        <w:top w:val="double" w:sz="6" w:space="1" w:color="auto"/>
        <w:left w:val="double" w:sz="6" w:space="1" w:color="auto"/>
        <w:bottom w:val="double" w:sz="6" w:space="1" w:color="auto"/>
        <w:right w:val="double" w:sz="6" w:space="1" w:color="auto"/>
      </w:pBdr>
      <w:spacing w:after="240" w:line="240" w:lineRule="auto"/>
      <w:jc w:val="center"/>
    </w:pPr>
    <w:rPr>
      <w:rFonts w:ascii="Times New Roman" w:eastAsia="Times New Roman" w:hAnsi="Times New Roman"/>
      <w:b/>
      <w:caps/>
      <w:sz w:val="24"/>
      <w:szCs w:val="20"/>
      <w:lang w:eastAsia="en-GB"/>
    </w:rPr>
  </w:style>
  <w:style w:type="paragraph" w:customStyle="1" w:styleId="SchemeTitleLC">
    <w:name w:val="SchemeTitleLC"/>
    <w:basedOn w:val="Normal"/>
    <w:rsid w:val="006A4C26"/>
    <w:pPr>
      <w:pBdr>
        <w:top w:val="double" w:sz="6" w:space="1" w:color="auto"/>
        <w:left w:val="double" w:sz="6" w:space="1" w:color="auto"/>
        <w:bottom w:val="double" w:sz="6" w:space="1" w:color="auto"/>
        <w:right w:val="double" w:sz="6" w:space="1" w:color="auto"/>
      </w:pBdr>
      <w:spacing w:after="240" w:line="240" w:lineRule="auto"/>
      <w:jc w:val="center"/>
    </w:pPr>
    <w:rPr>
      <w:rFonts w:ascii="Times New Roman" w:eastAsia="Times New Roman" w:hAnsi="Times New Roman"/>
      <w:sz w:val="24"/>
      <w:szCs w:val="20"/>
      <w:lang w:eastAsia="en-GB"/>
    </w:rPr>
  </w:style>
  <w:style w:type="paragraph" w:styleId="Header">
    <w:name w:val="header"/>
    <w:basedOn w:val="Normal"/>
    <w:link w:val="HeaderChar"/>
    <w:rsid w:val="006A4C26"/>
    <w:pPr>
      <w:tabs>
        <w:tab w:val="center" w:pos="4153"/>
        <w:tab w:val="right" w:pos="8306"/>
      </w:tabs>
      <w:spacing w:after="240" w:line="240" w:lineRule="auto"/>
    </w:pPr>
    <w:rPr>
      <w:rFonts w:ascii="Arial" w:eastAsia="Times New Roman" w:hAnsi="Arial"/>
      <w:sz w:val="20"/>
      <w:szCs w:val="20"/>
      <w:lang w:val="x-none" w:eastAsia="en-GB"/>
    </w:rPr>
  </w:style>
  <w:style w:type="character" w:customStyle="1" w:styleId="HeaderChar">
    <w:name w:val="Header Char"/>
    <w:link w:val="Header"/>
    <w:rsid w:val="006A4C26"/>
    <w:rPr>
      <w:rFonts w:ascii="Arial" w:eastAsia="Times New Roman" w:hAnsi="Arial" w:cs="Times New Roman"/>
      <w:sz w:val="20"/>
      <w:szCs w:val="20"/>
      <w:lang w:val="x-none" w:eastAsia="en-GB"/>
    </w:rPr>
  </w:style>
  <w:style w:type="paragraph" w:styleId="NormalWeb">
    <w:name w:val="Normal (Web)"/>
    <w:basedOn w:val="Normal"/>
    <w:rsid w:val="006A4C26"/>
    <w:pPr>
      <w:spacing w:before="100" w:beforeAutospacing="1" w:after="100" w:afterAutospacing="1" w:line="240" w:lineRule="auto"/>
    </w:pPr>
    <w:rPr>
      <w:rFonts w:ascii="Arial" w:eastAsia="Times New Roman" w:hAnsi="Arial" w:cs="Arial"/>
      <w:sz w:val="24"/>
      <w:szCs w:val="24"/>
      <w:lang w:eastAsia="en-GB"/>
    </w:rPr>
  </w:style>
  <w:style w:type="numbering" w:customStyle="1" w:styleId="Style1">
    <w:name w:val="Style1"/>
    <w:rsid w:val="006A4C26"/>
    <w:pPr>
      <w:numPr>
        <w:numId w:val="9"/>
      </w:numPr>
    </w:pPr>
  </w:style>
  <w:style w:type="paragraph" w:styleId="ListNumber">
    <w:name w:val="List Number"/>
    <w:basedOn w:val="Normal"/>
    <w:uiPriority w:val="99"/>
    <w:semiHidden/>
    <w:unhideWhenUsed/>
    <w:rsid w:val="006A4C2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mailto:supportmeetings@quaker.org.uk" TargetMode="Externa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Links>
    <vt:vector size="6" baseType="variant">
      <vt:variant>
        <vt:i4>5832746</vt:i4>
      </vt:variant>
      <vt:variant>
        <vt:i4>0</vt:i4>
      </vt:variant>
      <vt:variant>
        <vt:i4>0</vt:i4>
      </vt:variant>
      <vt:variant>
        <vt:i4>5</vt:i4>
      </vt:variant>
      <vt:variant>
        <vt:lpwstr>mailto:heleng@quaker.org.uk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Oliver Waterhouse</cp:lastModifiedBy>
  <cp:revision>4</cp:revision>
  <cp:lastPrinted>2015-10-26T11:22:00Z</cp:lastPrinted>
  <dcterms:created xsi:type="dcterms:W3CDTF">2025-03-28T16:43:00Z</dcterms:created>
  <dcterms:modified xsi:type="dcterms:W3CDTF">2025-03-28T16:44:00Z</dcterms:modified>
</cp:coreProperties>
</file>