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76" w:rsidRPr="00747042" w:rsidRDefault="00674116">
      <w:pPr>
        <w:rPr>
          <w:rFonts w:asciiTheme="majorHAnsi" w:hAnsiTheme="majorHAnsi"/>
          <w:b/>
          <w:sz w:val="32"/>
          <w:szCs w:val="32"/>
          <w:u w:val="single"/>
        </w:rPr>
      </w:pPr>
      <w:bookmarkStart w:id="0" w:name="_GoBack"/>
      <w:bookmarkEnd w:id="0"/>
      <w:r w:rsidRPr="00747042">
        <w:rPr>
          <w:rFonts w:asciiTheme="majorHAnsi" w:hAnsiTheme="majorHAnsi"/>
          <w:b/>
          <w:sz w:val="32"/>
          <w:szCs w:val="32"/>
          <w:u w:val="single"/>
        </w:rPr>
        <w:t>Job Description for clerk of trustees</w:t>
      </w:r>
    </w:p>
    <w:p w:rsidR="009027DC" w:rsidRPr="00747042" w:rsidRDefault="009027DC">
      <w:pPr>
        <w:rPr>
          <w:rFonts w:asciiTheme="majorHAnsi" w:hAnsiTheme="majorHAnsi"/>
          <w:u w:val="single"/>
        </w:rPr>
      </w:pPr>
      <w:r w:rsidRPr="00747042">
        <w:rPr>
          <w:rFonts w:asciiTheme="majorHAnsi" w:hAnsiTheme="majorHAnsi"/>
          <w:b/>
          <w:u w:val="single"/>
        </w:rPr>
        <w:t>Purpose</w:t>
      </w:r>
    </w:p>
    <w:p w:rsidR="008864B1" w:rsidRPr="00747042" w:rsidRDefault="009027DC">
      <w:pPr>
        <w:rPr>
          <w:rFonts w:asciiTheme="majorHAnsi" w:hAnsiTheme="majorHAnsi"/>
        </w:rPr>
      </w:pPr>
      <w:r w:rsidRPr="00747042">
        <w:rPr>
          <w:rFonts w:asciiTheme="majorHAnsi" w:hAnsiTheme="majorHAnsi"/>
        </w:rPr>
        <w:t xml:space="preserve">The purpose of this role is to </w:t>
      </w:r>
      <w:r w:rsidR="008864B1" w:rsidRPr="00747042">
        <w:rPr>
          <w:rFonts w:asciiTheme="majorHAnsi" w:hAnsiTheme="majorHAnsi"/>
        </w:rPr>
        <w:t>ensure that the trustee body is fulfilling its responsibilities by meeting regularly, b</w:t>
      </w:r>
      <w:r w:rsidR="00747042">
        <w:rPr>
          <w:rFonts w:asciiTheme="majorHAnsi" w:hAnsiTheme="majorHAnsi"/>
        </w:rPr>
        <w:t xml:space="preserve">eing aware of issues within AM </w:t>
      </w:r>
      <w:r w:rsidR="008864B1" w:rsidRPr="00747042">
        <w:rPr>
          <w:rFonts w:asciiTheme="majorHAnsi" w:hAnsiTheme="majorHAnsi"/>
        </w:rPr>
        <w:t xml:space="preserve">and </w:t>
      </w:r>
      <w:r w:rsidR="00747042">
        <w:rPr>
          <w:rFonts w:asciiTheme="majorHAnsi" w:hAnsiTheme="majorHAnsi"/>
        </w:rPr>
        <w:t xml:space="preserve">of </w:t>
      </w:r>
      <w:r w:rsidR="008864B1" w:rsidRPr="00747042">
        <w:rPr>
          <w:rFonts w:asciiTheme="majorHAnsi" w:hAnsiTheme="majorHAnsi"/>
        </w:rPr>
        <w:t xml:space="preserve">legislative changes and taking appropriate action supported by professional advice. </w:t>
      </w:r>
    </w:p>
    <w:p w:rsidR="009027DC" w:rsidRPr="00747042" w:rsidRDefault="009027DC">
      <w:pPr>
        <w:rPr>
          <w:rFonts w:asciiTheme="majorHAnsi" w:hAnsiTheme="majorHAnsi"/>
          <w:b/>
          <w:u w:val="single"/>
        </w:rPr>
      </w:pPr>
      <w:r w:rsidRPr="00747042">
        <w:rPr>
          <w:rFonts w:asciiTheme="majorHAnsi" w:hAnsiTheme="majorHAnsi"/>
          <w:b/>
          <w:u w:val="single"/>
        </w:rPr>
        <w:t>Specific Duties</w:t>
      </w:r>
    </w:p>
    <w:p w:rsidR="009027DC" w:rsidRPr="00747042" w:rsidRDefault="009027DC">
      <w:pPr>
        <w:rPr>
          <w:rFonts w:asciiTheme="majorHAnsi" w:hAnsiTheme="majorHAnsi"/>
        </w:rPr>
      </w:pPr>
      <w:r w:rsidRPr="00747042">
        <w:rPr>
          <w:rFonts w:asciiTheme="majorHAnsi" w:hAnsiTheme="majorHAnsi"/>
        </w:rPr>
        <w:t>In addition to the general trustee duties, the clerk has the following specific duties:</w:t>
      </w:r>
    </w:p>
    <w:p w:rsidR="008864B1" w:rsidRPr="00747042" w:rsidRDefault="008864B1">
      <w:pPr>
        <w:rPr>
          <w:rFonts w:asciiTheme="majorHAnsi" w:hAnsiTheme="majorHAnsi"/>
          <w:b/>
          <w:u w:val="single"/>
        </w:rPr>
      </w:pPr>
      <w:r w:rsidRPr="00747042">
        <w:rPr>
          <w:rFonts w:asciiTheme="majorHAnsi" w:hAnsiTheme="majorHAnsi"/>
          <w:b/>
          <w:u w:val="single"/>
        </w:rPr>
        <w:t>A</w:t>
      </w:r>
      <w:r w:rsidR="00747042">
        <w:rPr>
          <w:rFonts w:asciiTheme="majorHAnsi" w:hAnsiTheme="majorHAnsi"/>
          <w:b/>
          <w:u w:val="single"/>
        </w:rPr>
        <w:t>.</w:t>
      </w:r>
      <w:r w:rsidRPr="00747042">
        <w:rPr>
          <w:rFonts w:asciiTheme="majorHAnsi" w:hAnsiTheme="majorHAnsi"/>
          <w:b/>
          <w:u w:val="single"/>
        </w:rPr>
        <w:t xml:space="preserve"> Meetings</w:t>
      </w:r>
    </w:p>
    <w:p w:rsidR="00674116" w:rsidRPr="00747042" w:rsidRDefault="00674116" w:rsidP="0067411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47042">
        <w:rPr>
          <w:rFonts w:asciiTheme="majorHAnsi" w:hAnsiTheme="majorHAnsi"/>
        </w:rPr>
        <w:t>Convene trustee meetings</w:t>
      </w:r>
    </w:p>
    <w:p w:rsidR="004E6D35" w:rsidRPr="00747042" w:rsidRDefault="00674116" w:rsidP="0067411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47042">
        <w:rPr>
          <w:rFonts w:asciiTheme="majorHAnsi" w:hAnsiTheme="majorHAnsi"/>
        </w:rPr>
        <w:t>Draft agendas and</w:t>
      </w:r>
      <w:r w:rsidR="004E6D35" w:rsidRPr="00747042">
        <w:rPr>
          <w:rFonts w:asciiTheme="majorHAnsi" w:hAnsiTheme="majorHAnsi"/>
        </w:rPr>
        <w:t xml:space="preserve"> issue one week before meeting</w:t>
      </w:r>
    </w:p>
    <w:p w:rsidR="00674116" w:rsidRPr="00747042" w:rsidRDefault="004E6D35" w:rsidP="0067411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47042">
        <w:rPr>
          <w:rFonts w:asciiTheme="majorHAnsi" w:hAnsiTheme="majorHAnsi"/>
        </w:rPr>
        <w:t xml:space="preserve">Produce and circulate </w:t>
      </w:r>
      <w:r w:rsidR="00674116" w:rsidRPr="00747042">
        <w:rPr>
          <w:rFonts w:asciiTheme="majorHAnsi" w:hAnsiTheme="majorHAnsi"/>
        </w:rPr>
        <w:t xml:space="preserve"> minutes </w:t>
      </w:r>
      <w:r w:rsidRPr="00747042">
        <w:rPr>
          <w:rFonts w:asciiTheme="majorHAnsi" w:hAnsiTheme="majorHAnsi"/>
        </w:rPr>
        <w:t>of</w:t>
      </w:r>
      <w:r w:rsidR="00674116" w:rsidRPr="00747042">
        <w:rPr>
          <w:rFonts w:asciiTheme="majorHAnsi" w:hAnsiTheme="majorHAnsi"/>
        </w:rPr>
        <w:t xml:space="preserve"> trustee meetings</w:t>
      </w:r>
      <w:r w:rsidRPr="00747042">
        <w:rPr>
          <w:rFonts w:asciiTheme="majorHAnsi" w:hAnsiTheme="majorHAnsi"/>
        </w:rPr>
        <w:t xml:space="preserve"> to fellow trustees and AM and LM clerks</w:t>
      </w:r>
    </w:p>
    <w:p w:rsidR="00674116" w:rsidRPr="00747042" w:rsidRDefault="00674116" w:rsidP="0067411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47042">
        <w:rPr>
          <w:rFonts w:asciiTheme="majorHAnsi" w:hAnsiTheme="majorHAnsi"/>
        </w:rPr>
        <w:t xml:space="preserve">Ensure trustee minutes </w:t>
      </w:r>
      <w:r w:rsidR="003145C4">
        <w:rPr>
          <w:rFonts w:asciiTheme="majorHAnsi" w:hAnsiTheme="majorHAnsi"/>
        </w:rPr>
        <w:t xml:space="preserve">(including any golden minutes identified) </w:t>
      </w:r>
      <w:r w:rsidRPr="00747042">
        <w:rPr>
          <w:rFonts w:asciiTheme="majorHAnsi" w:hAnsiTheme="majorHAnsi"/>
        </w:rPr>
        <w:t>are sent to AM website</w:t>
      </w:r>
      <w:r w:rsidR="003145C4">
        <w:rPr>
          <w:rFonts w:asciiTheme="majorHAnsi" w:hAnsiTheme="majorHAnsi"/>
        </w:rPr>
        <w:t xml:space="preserve"> and Custodian of records</w:t>
      </w:r>
    </w:p>
    <w:p w:rsidR="008864B1" w:rsidRPr="00747042" w:rsidRDefault="008864B1" w:rsidP="008864B1">
      <w:pPr>
        <w:ind w:left="360"/>
        <w:rPr>
          <w:rFonts w:asciiTheme="majorHAnsi" w:hAnsiTheme="majorHAnsi"/>
          <w:b/>
          <w:u w:val="single"/>
        </w:rPr>
      </w:pPr>
      <w:r w:rsidRPr="00747042">
        <w:rPr>
          <w:rFonts w:asciiTheme="majorHAnsi" w:hAnsiTheme="majorHAnsi"/>
          <w:b/>
          <w:u w:val="single"/>
        </w:rPr>
        <w:t>B</w:t>
      </w:r>
      <w:r w:rsidR="00747042">
        <w:rPr>
          <w:rFonts w:asciiTheme="majorHAnsi" w:hAnsiTheme="majorHAnsi"/>
          <w:b/>
          <w:u w:val="single"/>
        </w:rPr>
        <w:t>.</w:t>
      </w:r>
      <w:r w:rsidRPr="00747042">
        <w:rPr>
          <w:rFonts w:asciiTheme="majorHAnsi" w:hAnsiTheme="majorHAnsi"/>
          <w:b/>
          <w:u w:val="single"/>
        </w:rPr>
        <w:t xml:space="preserve"> Reporting</w:t>
      </w:r>
    </w:p>
    <w:p w:rsidR="00674116" w:rsidRPr="00747042" w:rsidRDefault="00674116" w:rsidP="0067411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47042">
        <w:rPr>
          <w:rFonts w:asciiTheme="majorHAnsi" w:hAnsiTheme="majorHAnsi"/>
        </w:rPr>
        <w:t>Write the achievements and performance section of the report for Charity Commission</w:t>
      </w:r>
      <w:r w:rsidR="008864B1" w:rsidRPr="00747042">
        <w:rPr>
          <w:rFonts w:asciiTheme="majorHAnsi" w:hAnsiTheme="majorHAnsi"/>
        </w:rPr>
        <w:t xml:space="preserve"> with input from local meetings</w:t>
      </w:r>
    </w:p>
    <w:p w:rsidR="00747042" w:rsidRPr="00747042" w:rsidRDefault="008864B1" w:rsidP="000D1642">
      <w:pPr>
        <w:pStyle w:val="ListParagraph"/>
        <w:numPr>
          <w:ilvl w:val="0"/>
          <w:numId w:val="1"/>
        </w:numPr>
        <w:rPr>
          <w:rFonts w:asciiTheme="majorHAnsi" w:hAnsiTheme="majorHAnsi"/>
          <w:b/>
          <w:u w:val="single"/>
        </w:rPr>
      </w:pPr>
      <w:r w:rsidRPr="00747042">
        <w:rPr>
          <w:rFonts w:asciiTheme="majorHAnsi" w:hAnsiTheme="majorHAnsi"/>
        </w:rPr>
        <w:t>Report on trustee activities to area meeting</w:t>
      </w:r>
    </w:p>
    <w:p w:rsidR="00747042" w:rsidRPr="00747042" w:rsidRDefault="00747042" w:rsidP="00747042">
      <w:pPr>
        <w:pStyle w:val="ListParagraph"/>
        <w:rPr>
          <w:rFonts w:asciiTheme="majorHAnsi" w:hAnsiTheme="majorHAnsi"/>
          <w:b/>
          <w:u w:val="single"/>
        </w:rPr>
      </w:pPr>
    </w:p>
    <w:p w:rsidR="008864B1" w:rsidRPr="00747042" w:rsidRDefault="008864B1" w:rsidP="00747042">
      <w:pPr>
        <w:pStyle w:val="ListParagraph"/>
        <w:rPr>
          <w:rFonts w:asciiTheme="majorHAnsi" w:hAnsiTheme="majorHAnsi"/>
          <w:b/>
          <w:u w:val="single"/>
        </w:rPr>
      </w:pPr>
      <w:r w:rsidRPr="00747042">
        <w:rPr>
          <w:rFonts w:asciiTheme="majorHAnsi" w:hAnsiTheme="majorHAnsi"/>
          <w:b/>
          <w:u w:val="single"/>
        </w:rPr>
        <w:t>C</w:t>
      </w:r>
      <w:r w:rsidR="00747042" w:rsidRPr="00747042">
        <w:rPr>
          <w:rFonts w:asciiTheme="majorHAnsi" w:hAnsiTheme="majorHAnsi"/>
          <w:b/>
          <w:u w:val="single"/>
        </w:rPr>
        <w:t xml:space="preserve">. </w:t>
      </w:r>
      <w:r w:rsidRPr="00747042">
        <w:rPr>
          <w:rFonts w:asciiTheme="majorHAnsi" w:hAnsiTheme="majorHAnsi"/>
          <w:b/>
          <w:u w:val="single"/>
        </w:rPr>
        <w:t xml:space="preserve"> Liaison</w:t>
      </w:r>
    </w:p>
    <w:p w:rsidR="004E6D35" w:rsidRPr="00747042" w:rsidRDefault="00674116" w:rsidP="0067411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47042">
        <w:rPr>
          <w:rFonts w:asciiTheme="majorHAnsi" w:hAnsiTheme="majorHAnsi"/>
        </w:rPr>
        <w:t xml:space="preserve">Liaise with AM clerk </w:t>
      </w:r>
    </w:p>
    <w:p w:rsidR="00674116" w:rsidRPr="00747042" w:rsidRDefault="004E6D35" w:rsidP="0067411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47042">
        <w:rPr>
          <w:rFonts w:asciiTheme="majorHAnsi" w:hAnsiTheme="majorHAnsi"/>
        </w:rPr>
        <w:t>Liaise with</w:t>
      </w:r>
      <w:r w:rsidR="00674116" w:rsidRPr="00747042">
        <w:rPr>
          <w:rFonts w:asciiTheme="majorHAnsi" w:hAnsiTheme="majorHAnsi"/>
        </w:rPr>
        <w:t xml:space="preserve"> convenors of Finance, Property and Legal Compliance Committees</w:t>
      </w:r>
      <w:r w:rsidRPr="00747042">
        <w:rPr>
          <w:rFonts w:asciiTheme="majorHAnsi" w:hAnsiTheme="majorHAnsi"/>
        </w:rPr>
        <w:t xml:space="preserve"> and ensure the trustee body has the necessary information from these committees</w:t>
      </w:r>
    </w:p>
    <w:p w:rsidR="004E6D35" w:rsidRPr="00747042" w:rsidRDefault="004E6D35" w:rsidP="0067411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47042">
        <w:rPr>
          <w:rFonts w:asciiTheme="majorHAnsi" w:hAnsiTheme="majorHAnsi"/>
        </w:rPr>
        <w:t xml:space="preserve">To read the minutes of the </w:t>
      </w:r>
      <w:proofErr w:type="spellStart"/>
      <w:r w:rsidRPr="00747042">
        <w:rPr>
          <w:rFonts w:asciiTheme="majorHAnsi" w:hAnsiTheme="majorHAnsi"/>
        </w:rPr>
        <w:t>McBain</w:t>
      </w:r>
      <w:proofErr w:type="spellEnd"/>
      <w:r w:rsidRPr="00747042">
        <w:rPr>
          <w:rFonts w:asciiTheme="majorHAnsi" w:hAnsiTheme="majorHAnsi"/>
        </w:rPr>
        <w:t xml:space="preserve"> Committee</w:t>
      </w:r>
      <w:r w:rsidR="008864B1" w:rsidRPr="00747042">
        <w:rPr>
          <w:rFonts w:asciiTheme="majorHAnsi" w:hAnsiTheme="majorHAnsi"/>
        </w:rPr>
        <w:t xml:space="preserve"> and liaise with the convenor</w:t>
      </w:r>
    </w:p>
    <w:p w:rsidR="008864B1" w:rsidRDefault="008864B1" w:rsidP="008864B1">
      <w:pPr>
        <w:pStyle w:val="ListParagraph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747042">
        <w:rPr>
          <w:rFonts w:asciiTheme="majorHAnsi" w:hAnsiTheme="majorHAnsi"/>
        </w:rPr>
        <w:t>Read AM agendas to look for possible trustee issues</w:t>
      </w:r>
    </w:p>
    <w:p w:rsidR="00747042" w:rsidRPr="00747042" w:rsidRDefault="00747042" w:rsidP="008864B1">
      <w:pPr>
        <w:pStyle w:val="ListParagraph"/>
        <w:numPr>
          <w:ilvl w:val="0"/>
          <w:numId w:val="1"/>
        </w:numPr>
        <w:spacing w:before="240"/>
        <w:rPr>
          <w:rFonts w:asciiTheme="majorHAnsi" w:hAnsiTheme="majorHAnsi"/>
        </w:rPr>
      </w:pPr>
      <w:r>
        <w:rPr>
          <w:rFonts w:asciiTheme="majorHAnsi" w:hAnsiTheme="majorHAnsi"/>
        </w:rPr>
        <w:t>Attend AM to ensure familiarity with current issues</w:t>
      </w:r>
    </w:p>
    <w:p w:rsidR="00386CE0" w:rsidRPr="00747042" w:rsidRDefault="00386CE0" w:rsidP="008864B1">
      <w:pPr>
        <w:pStyle w:val="ListParagraph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747042">
        <w:rPr>
          <w:rFonts w:asciiTheme="majorHAnsi" w:hAnsiTheme="majorHAnsi"/>
        </w:rPr>
        <w:t>Liaise with Link Friend</w:t>
      </w:r>
      <w:r w:rsidR="00747042">
        <w:rPr>
          <w:rFonts w:asciiTheme="majorHAnsi" w:hAnsiTheme="majorHAnsi"/>
        </w:rPr>
        <w:t>/QSC</w:t>
      </w:r>
      <w:r w:rsidRPr="00747042">
        <w:rPr>
          <w:rFonts w:asciiTheme="majorHAnsi" w:hAnsiTheme="majorHAnsi"/>
        </w:rPr>
        <w:t xml:space="preserve"> as needed</w:t>
      </w:r>
    </w:p>
    <w:p w:rsidR="00747042" w:rsidRPr="00747042" w:rsidRDefault="00386CE0" w:rsidP="00A526E7">
      <w:pPr>
        <w:pStyle w:val="ListParagraph"/>
        <w:numPr>
          <w:ilvl w:val="0"/>
          <w:numId w:val="1"/>
        </w:numPr>
        <w:spacing w:before="240"/>
        <w:rPr>
          <w:rFonts w:asciiTheme="majorHAnsi" w:hAnsiTheme="majorHAnsi"/>
          <w:b/>
          <w:u w:val="single"/>
        </w:rPr>
      </w:pPr>
      <w:r w:rsidRPr="00747042">
        <w:rPr>
          <w:rFonts w:asciiTheme="majorHAnsi" w:hAnsiTheme="majorHAnsi"/>
        </w:rPr>
        <w:t>Receive updates from trustees about issues in their local meeting</w:t>
      </w:r>
    </w:p>
    <w:p w:rsidR="00747042" w:rsidRPr="00747042" w:rsidRDefault="00747042" w:rsidP="00A526E7">
      <w:pPr>
        <w:pStyle w:val="ListParagraph"/>
        <w:numPr>
          <w:ilvl w:val="0"/>
          <w:numId w:val="1"/>
        </w:numPr>
        <w:spacing w:before="24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Send minutes to appropriate LM clerk/officeholders/outside body and follow up as necessary</w:t>
      </w:r>
    </w:p>
    <w:p w:rsidR="00747042" w:rsidRPr="00747042" w:rsidRDefault="00747042" w:rsidP="00A526E7">
      <w:pPr>
        <w:pStyle w:val="ListParagraph"/>
        <w:numPr>
          <w:ilvl w:val="0"/>
          <w:numId w:val="1"/>
        </w:numPr>
        <w:spacing w:before="24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lastRenderedPageBreak/>
        <w:t>Be first point of contact for the Charity Commission</w:t>
      </w:r>
    </w:p>
    <w:p w:rsidR="008864B1" w:rsidRPr="00747042" w:rsidRDefault="008864B1" w:rsidP="00747042">
      <w:pPr>
        <w:pStyle w:val="ListParagraph"/>
        <w:spacing w:before="240"/>
        <w:rPr>
          <w:rFonts w:asciiTheme="majorHAnsi" w:hAnsiTheme="majorHAnsi"/>
          <w:b/>
          <w:u w:val="single"/>
        </w:rPr>
      </w:pPr>
      <w:r w:rsidRPr="00747042">
        <w:rPr>
          <w:rFonts w:asciiTheme="majorHAnsi" w:hAnsiTheme="majorHAnsi"/>
          <w:b/>
          <w:u w:val="single"/>
        </w:rPr>
        <w:t xml:space="preserve">D Legal and </w:t>
      </w:r>
      <w:proofErr w:type="gramStart"/>
      <w:r w:rsidRPr="00747042">
        <w:rPr>
          <w:rFonts w:asciiTheme="majorHAnsi" w:hAnsiTheme="majorHAnsi"/>
          <w:b/>
          <w:u w:val="single"/>
        </w:rPr>
        <w:t xml:space="preserve">administrative  </w:t>
      </w:r>
      <w:proofErr w:type="spellStart"/>
      <w:r w:rsidRPr="00747042">
        <w:rPr>
          <w:rFonts w:asciiTheme="majorHAnsi" w:hAnsiTheme="majorHAnsi"/>
          <w:b/>
          <w:u w:val="single"/>
        </w:rPr>
        <w:t>responsibilites</w:t>
      </w:r>
      <w:proofErr w:type="spellEnd"/>
      <w:proofErr w:type="gramEnd"/>
    </w:p>
    <w:p w:rsidR="00674116" w:rsidRPr="00747042" w:rsidRDefault="00674116" w:rsidP="0067411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47042">
        <w:rPr>
          <w:rFonts w:asciiTheme="majorHAnsi" w:hAnsiTheme="majorHAnsi"/>
        </w:rPr>
        <w:t>Sign documents on behalf of the trustee body</w:t>
      </w:r>
    </w:p>
    <w:p w:rsidR="00674116" w:rsidRPr="00747042" w:rsidRDefault="00674116" w:rsidP="00674116">
      <w:pPr>
        <w:pStyle w:val="ListParagraph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747042">
        <w:rPr>
          <w:rFonts w:asciiTheme="majorHAnsi" w:hAnsiTheme="majorHAnsi"/>
        </w:rPr>
        <w:t xml:space="preserve">Ensure that trustees complete </w:t>
      </w:r>
      <w:r w:rsidR="004E6D35" w:rsidRPr="00747042">
        <w:rPr>
          <w:rFonts w:asciiTheme="majorHAnsi" w:hAnsiTheme="majorHAnsi"/>
        </w:rPr>
        <w:t>necessa</w:t>
      </w:r>
      <w:r w:rsidR="00386CE0" w:rsidRPr="00747042">
        <w:rPr>
          <w:rFonts w:asciiTheme="majorHAnsi" w:hAnsiTheme="majorHAnsi"/>
        </w:rPr>
        <w:t xml:space="preserve">ry paperwork on appointment </w:t>
      </w:r>
    </w:p>
    <w:p w:rsidR="00674116" w:rsidRPr="00747042" w:rsidRDefault="00674116" w:rsidP="008864B1">
      <w:pPr>
        <w:pStyle w:val="ListParagraph"/>
        <w:spacing w:before="240"/>
        <w:rPr>
          <w:rFonts w:asciiTheme="majorHAnsi" w:hAnsiTheme="majorHAnsi"/>
        </w:rPr>
      </w:pPr>
    </w:p>
    <w:p w:rsidR="00674116" w:rsidRPr="00747042" w:rsidRDefault="00674116" w:rsidP="00674116">
      <w:pPr>
        <w:pStyle w:val="ListParagraph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747042">
        <w:rPr>
          <w:rFonts w:asciiTheme="majorHAnsi" w:hAnsiTheme="majorHAnsi"/>
        </w:rPr>
        <w:t xml:space="preserve">Keep trustee information up to date on </w:t>
      </w:r>
      <w:r w:rsidR="004E6D35" w:rsidRPr="00747042">
        <w:rPr>
          <w:rFonts w:asciiTheme="majorHAnsi" w:hAnsiTheme="majorHAnsi"/>
        </w:rPr>
        <w:t>Charity Commission</w:t>
      </w:r>
      <w:r w:rsidRPr="00747042">
        <w:rPr>
          <w:rFonts w:asciiTheme="majorHAnsi" w:hAnsiTheme="majorHAnsi"/>
        </w:rPr>
        <w:t xml:space="preserve"> website</w:t>
      </w:r>
    </w:p>
    <w:p w:rsidR="00386CE0" w:rsidRPr="00747042" w:rsidRDefault="00386CE0" w:rsidP="00386CE0">
      <w:pPr>
        <w:pStyle w:val="ListParagraph"/>
        <w:rPr>
          <w:rFonts w:asciiTheme="majorHAnsi" w:hAnsiTheme="majorHAnsi"/>
        </w:rPr>
      </w:pPr>
    </w:p>
    <w:p w:rsidR="00386CE0" w:rsidRPr="00747042" w:rsidRDefault="00386CE0" w:rsidP="00386CE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47042">
        <w:rPr>
          <w:rFonts w:asciiTheme="majorHAnsi" w:hAnsiTheme="majorHAnsi"/>
        </w:rPr>
        <w:t>Read Friends House mailings sent to trustees and AM clerks and raise any issues as appropriate</w:t>
      </w:r>
    </w:p>
    <w:p w:rsidR="00386CE0" w:rsidRDefault="00386CE0" w:rsidP="00386CE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47042">
        <w:rPr>
          <w:rFonts w:asciiTheme="majorHAnsi" w:hAnsiTheme="majorHAnsi"/>
        </w:rPr>
        <w:t>Read information from Charity Commission and take action as necessary</w:t>
      </w:r>
    </w:p>
    <w:p w:rsidR="00747042" w:rsidRPr="00747042" w:rsidRDefault="00747042" w:rsidP="00747042">
      <w:pPr>
        <w:pStyle w:val="ListParagraph"/>
        <w:rPr>
          <w:rFonts w:asciiTheme="majorHAnsi" w:hAnsiTheme="majorHAnsi"/>
        </w:rPr>
      </w:pPr>
    </w:p>
    <w:p w:rsidR="00386CE0" w:rsidRDefault="00386CE0" w:rsidP="00386CE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47042">
        <w:rPr>
          <w:rFonts w:asciiTheme="majorHAnsi" w:hAnsiTheme="majorHAnsi"/>
        </w:rPr>
        <w:t>Keep up to date with legislation (eg health and safety, employment law)</w:t>
      </w:r>
    </w:p>
    <w:p w:rsidR="00747042" w:rsidRPr="00747042" w:rsidRDefault="00747042" w:rsidP="00747042">
      <w:pPr>
        <w:pStyle w:val="ListParagraph"/>
        <w:rPr>
          <w:rFonts w:asciiTheme="majorHAnsi" w:hAnsiTheme="majorHAnsi"/>
        </w:rPr>
      </w:pPr>
    </w:p>
    <w:p w:rsidR="00747042" w:rsidRPr="00747042" w:rsidRDefault="00747042" w:rsidP="00386CE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Ensure organisation and safekeeping of legal documents together with other officeholders</w:t>
      </w:r>
    </w:p>
    <w:p w:rsidR="00386CE0" w:rsidRPr="00747042" w:rsidRDefault="00386CE0" w:rsidP="00386CE0">
      <w:pPr>
        <w:pStyle w:val="ListParagraph"/>
        <w:spacing w:before="240"/>
        <w:rPr>
          <w:rFonts w:asciiTheme="majorHAnsi" w:hAnsiTheme="majorHAnsi"/>
        </w:rPr>
      </w:pPr>
    </w:p>
    <w:p w:rsidR="00386CE0" w:rsidRPr="00747042" w:rsidRDefault="00386CE0" w:rsidP="00386CE0">
      <w:pPr>
        <w:pStyle w:val="ListParagraph"/>
        <w:spacing w:before="240"/>
        <w:rPr>
          <w:rFonts w:asciiTheme="majorHAnsi" w:hAnsiTheme="majorHAnsi"/>
          <w:b/>
          <w:u w:val="single"/>
        </w:rPr>
      </w:pPr>
      <w:r w:rsidRPr="00747042">
        <w:rPr>
          <w:rFonts w:asciiTheme="majorHAnsi" w:hAnsiTheme="majorHAnsi"/>
          <w:b/>
          <w:u w:val="single"/>
        </w:rPr>
        <w:t>E Competence and training</w:t>
      </w:r>
    </w:p>
    <w:p w:rsidR="00386CE0" w:rsidRPr="00747042" w:rsidRDefault="00386CE0" w:rsidP="00386CE0">
      <w:pPr>
        <w:pStyle w:val="ListParagraph"/>
        <w:numPr>
          <w:ilvl w:val="0"/>
          <w:numId w:val="1"/>
        </w:numPr>
        <w:spacing w:before="240"/>
        <w:rPr>
          <w:rFonts w:asciiTheme="majorHAnsi" w:hAnsiTheme="majorHAnsi"/>
          <w:b/>
          <w:u w:val="single"/>
        </w:rPr>
      </w:pPr>
      <w:r w:rsidRPr="00747042">
        <w:rPr>
          <w:rFonts w:asciiTheme="majorHAnsi" w:hAnsiTheme="majorHAnsi"/>
        </w:rPr>
        <w:t>Ensure new trustees receive an induction into the trustee role</w:t>
      </w:r>
    </w:p>
    <w:p w:rsidR="009027DC" w:rsidRPr="00747042" w:rsidRDefault="009027DC" w:rsidP="00674116">
      <w:pPr>
        <w:pStyle w:val="ListParagraph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747042">
        <w:rPr>
          <w:rFonts w:asciiTheme="majorHAnsi" w:hAnsiTheme="majorHAnsi"/>
        </w:rPr>
        <w:t>To</w:t>
      </w:r>
      <w:r w:rsidR="00747042">
        <w:rPr>
          <w:rFonts w:asciiTheme="majorHAnsi" w:hAnsiTheme="majorHAnsi"/>
        </w:rPr>
        <w:t xml:space="preserve"> </w:t>
      </w:r>
      <w:r w:rsidRPr="00747042">
        <w:rPr>
          <w:rFonts w:asciiTheme="majorHAnsi" w:hAnsiTheme="majorHAnsi"/>
        </w:rPr>
        <w:t xml:space="preserve"> encourage fellow trustees to undertake training appropriate to their role</w:t>
      </w:r>
      <w:r w:rsidR="00386CE0" w:rsidRPr="00747042">
        <w:rPr>
          <w:rFonts w:asciiTheme="majorHAnsi" w:hAnsiTheme="majorHAnsi"/>
        </w:rPr>
        <w:t xml:space="preserve"> </w:t>
      </w:r>
    </w:p>
    <w:p w:rsidR="00386CE0" w:rsidRPr="00747042" w:rsidRDefault="00386CE0" w:rsidP="00674116">
      <w:pPr>
        <w:pStyle w:val="ListParagraph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747042">
        <w:rPr>
          <w:rFonts w:asciiTheme="majorHAnsi" w:hAnsiTheme="majorHAnsi"/>
        </w:rPr>
        <w:t>Ensure that AM is represented at trustee conference</w:t>
      </w:r>
    </w:p>
    <w:p w:rsidR="00386CE0" w:rsidRPr="00747042" w:rsidRDefault="00386CE0" w:rsidP="00674116">
      <w:pPr>
        <w:pStyle w:val="ListParagraph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747042">
        <w:rPr>
          <w:rFonts w:asciiTheme="majorHAnsi" w:hAnsiTheme="majorHAnsi"/>
        </w:rPr>
        <w:t>Promote succession planning</w:t>
      </w:r>
    </w:p>
    <w:p w:rsidR="004E6D35" w:rsidRPr="00747042" w:rsidRDefault="004E6D35" w:rsidP="00674116">
      <w:pPr>
        <w:pStyle w:val="ListParagraph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747042">
        <w:rPr>
          <w:rFonts w:asciiTheme="majorHAnsi" w:hAnsiTheme="majorHAnsi"/>
        </w:rPr>
        <w:t>Seek professional advice if needed</w:t>
      </w:r>
    </w:p>
    <w:p w:rsidR="004E6D35" w:rsidRPr="00747042" w:rsidRDefault="004E6D35" w:rsidP="00674116">
      <w:pPr>
        <w:pStyle w:val="ListParagraph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747042">
        <w:rPr>
          <w:rFonts w:asciiTheme="majorHAnsi" w:hAnsiTheme="majorHAnsi"/>
        </w:rPr>
        <w:t>Undertake appropriate training</w:t>
      </w:r>
    </w:p>
    <w:p w:rsidR="004E6D35" w:rsidRPr="00747042" w:rsidRDefault="00386CE0" w:rsidP="00386CE0">
      <w:pPr>
        <w:tabs>
          <w:tab w:val="left" w:pos="3150"/>
        </w:tabs>
        <w:spacing w:before="240"/>
        <w:rPr>
          <w:rFonts w:asciiTheme="majorHAnsi" w:hAnsiTheme="majorHAnsi"/>
          <w:u w:val="single"/>
        </w:rPr>
      </w:pPr>
      <w:r w:rsidRPr="00747042">
        <w:rPr>
          <w:rFonts w:asciiTheme="majorHAnsi" w:hAnsiTheme="majorHAnsi"/>
        </w:rPr>
        <w:tab/>
      </w:r>
      <w:r w:rsidR="004E6D35" w:rsidRPr="00747042">
        <w:rPr>
          <w:rFonts w:asciiTheme="majorHAnsi" w:hAnsiTheme="majorHAnsi"/>
          <w:u w:val="single"/>
        </w:rPr>
        <w:t>Time Commitment</w:t>
      </w:r>
    </w:p>
    <w:p w:rsidR="004E6D35" w:rsidRDefault="004E6D35" w:rsidP="004E6D35">
      <w:pPr>
        <w:pStyle w:val="ListParagraph"/>
        <w:spacing w:before="240"/>
        <w:rPr>
          <w:rFonts w:asciiTheme="majorHAnsi" w:hAnsiTheme="majorHAnsi"/>
        </w:rPr>
      </w:pPr>
      <w:r w:rsidRPr="00747042">
        <w:rPr>
          <w:rFonts w:asciiTheme="majorHAnsi" w:hAnsiTheme="majorHAnsi"/>
        </w:rPr>
        <w:t xml:space="preserve">Convening and conducting meetings of the trustees and dealing with correspondence between meetings. Minimum of </w:t>
      </w:r>
      <w:r w:rsidR="002F59B4" w:rsidRPr="00747042">
        <w:rPr>
          <w:rFonts w:asciiTheme="majorHAnsi" w:hAnsiTheme="majorHAnsi"/>
        </w:rPr>
        <w:t>8</w:t>
      </w:r>
      <w:r w:rsidRPr="00747042">
        <w:rPr>
          <w:rFonts w:asciiTheme="majorHAnsi" w:hAnsiTheme="majorHAnsi"/>
        </w:rPr>
        <w:t xml:space="preserve"> hours a month</w:t>
      </w:r>
      <w:r w:rsidR="003145C4">
        <w:rPr>
          <w:rFonts w:asciiTheme="majorHAnsi" w:hAnsiTheme="majorHAnsi"/>
        </w:rPr>
        <w:t xml:space="preserve"> </w:t>
      </w:r>
      <w:r w:rsidR="003145C4">
        <w:rPr>
          <w:rFonts w:asciiTheme="majorHAnsi" w:hAnsiTheme="majorHAnsi"/>
          <w:b/>
        </w:rPr>
        <w:t>in addition to time commitment as a trustee</w:t>
      </w:r>
      <w:r w:rsidRPr="00747042">
        <w:rPr>
          <w:rFonts w:asciiTheme="majorHAnsi" w:hAnsiTheme="majorHAnsi"/>
        </w:rPr>
        <w:t xml:space="preserve">. Time commitment could increase </w:t>
      </w:r>
      <w:r w:rsidR="00386CE0" w:rsidRPr="00747042">
        <w:rPr>
          <w:rFonts w:asciiTheme="majorHAnsi" w:hAnsiTheme="majorHAnsi"/>
        </w:rPr>
        <w:t xml:space="preserve">considerably </w:t>
      </w:r>
      <w:r w:rsidRPr="00747042">
        <w:rPr>
          <w:rFonts w:asciiTheme="majorHAnsi" w:hAnsiTheme="majorHAnsi"/>
        </w:rPr>
        <w:t>if there were a major issue to resolve.</w:t>
      </w:r>
      <w:r w:rsidR="00386CE0" w:rsidRPr="00747042">
        <w:rPr>
          <w:rFonts w:asciiTheme="majorHAnsi" w:hAnsiTheme="majorHAnsi"/>
        </w:rPr>
        <w:t xml:space="preserve"> Given the large geographical spread of H&amp;I AM travel is likely to be involved in this role, including to the islands. This could </w:t>
      </w:r>
      <w:r w:rsidR="00747042">
        <w:rPr>
          <w:rFonts w:asciiTheme="majorHAnsi" w:hAnsiTheme="majorHAnsi"/>
        </w:rPr>
        <w:t xml:space="preserve">also </w:t>
      </w:r>
      <w:r w:rsidR="00386CE0" w:rsidRPr="00747042">
        <w:rPr>
          <w:rFonts w:asciiTheme="majorHAnsi" w:hAnsiTheme="majorHAnsi"/>
        </w:rPr>
        <w:t>increase time commitment needed.</w:t>
      </w:r>
    </w:p>
    <w:p w:rsidR="003145C4" w:rsidRDefault="00747042" w:rsidP="004E6D35">
      <w:pPr>
        <w:pStyle w:val="ListParagraph"/>
        <w:spacing w:before="240"/>
        <w:rPr>
          <w:rFonts w:asciiTheme="majorHAnsi" w:hAnsiTheme="majorHAnsi"/>
        </w:rPr>
      </w:pPr>
      <w:r>
        <w:rPr>
          <w:rFonts w:asciiTheme="majorHAnsi" w:hAnsiTheme="majorHAnsi"/>
        </w:rPr>
        <w:t>Sue Stanek</w:t>
      </w:r>
      <w:r w:rsidR="003145C4">
        <w:rPr>
          <w:rFonts w:asciiTheme="majorHAnsi" w:hAnsiTheme="majorHAnsi"/>
        </w:rPr>
        <w:t>, Clerk of trustees, Hampshire and Islands Area Quaker Meeting</w:t>
      </w:r>
    </w:p>
    <w:p w:rsidR="00747042" w:rsidRPr="00747042" w:rsidRDefault="00747042" w:rsidP="004E6D35">
      <w:pPr>
        <w:pStyle w:val="ListParagraph"/>
        <w:spacing w:before="240"/>
        <w:rPr>
          <w:rFonts w:asciiTheme="majorHAnsi" w:hAnsiTheme="majorHAnsi"/>
        </w:rPr>
      </w:pPr>
      <w:r>
        <w:rPr>
          <w:rFonts w:asciiTheme="majorHAnsi" w:hAnsiTheme="majorHAnsi"/>
        </w:rPr>
        <w:t>14.11.15</w:t>
      </w:r>
    </w:p>
    <w:sectPr w:rsidR="00747042" w:rsidRPr="00747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77DFA"/>
    <w:multiLevelType w:val="hybridMultilevel"/>
    <w:tmpl w:val="7AC42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05B60"/>
    <w:multiLevelType w:val="hybridMultilevel"/>
    <w:tmpl w:val="A83214C0"/>
    <w:lvl w:ilvl="0" w:tplc="83E44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16"/>
    <w:rsid w:val="002F59B4"/>
    <w:rsid w:val="003145C4"/>
    <w:rsid w:val="00386CE0"/>
    <w:rsid w:val="004E6D35"/>
    <w:rsid w:val="00674116"/>
    <w:rsid w:val="00737F36"/>
    <w:rsid w:val="00747042"/>
    <w:rsid w:val="007C2A89"/>
    <w:rsid w:val="008864B1"/>
    <w:rsid w:val="009027DC"/>
    <w:rsid w:val="00CD3D76"/>
    <w:rsid w:val="00D2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77B51-BD5C-4AA7-A586-4C5E92E8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6FE17E85.dotm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Stanek</dc:creator>
  <cp:keywords/>
  <dc:description/>
  <cp:lastModifiedBy>Helen Griffith</cp:lastModifiedBy>
  <cp:revision>2</cp:revision>
  <cp:lastPrinted>2015-10-31T12:20:00Z</cp:lastPrinted>
  <dcterms:created xsi:type="dcterms:W3CDTF">2016-04-14T12:41:00Z</dcterms:created>
  <dcterms:modified xsi:type="dcterms:W3CDTF">2016-04-14T12:41:00Z</dcterms:modified>
</cp:coreProperties>
</file>